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D610" w14:textId="77777777" w:rsidR="00AE23A6" w:rsidRPr="00516ACF" w:rsidRDefault="00361FC4">
      <w:pPr>
        <w:tabs>
          <w:tab w:val="left" w:pos="4102"/>
        </w:tabs>
        <w:ind w:left="0" w:hanging="2"/>
        <w:jc w:val="right"/>
        <w:rPr>
          <w:rFonts w:ascii="Arial" w:eastAsia="Helvetica Neue" w:hAnsi="Arial" w:cs="Arial"/>
          <w:color w:val="000000"/>
          <w:u w:val="single"/>
        </w:rPr>
      </w:pPr>
      <w:r w:rsidRPr="00516ACF">
        <w:rPr>
          <w:rFonts w:ascii="Arial" w:eastAsia="Helvetica Neue" w:hAnsi="Arial" w:cs="Arial"/>
          <w:color w:val="000000"/>
          <w:u w:val="single"/>
        </w:rPr>
        <w:t>FOR IMMEDIATE RELEASE</w:t>
      </w:r>
      <w:r w:rsidRPr="00516ACF">
        <w:rPr>
          <w:rFonts w:ascii="Arial" w:hAnsi="Arial" w:cs="Arial"/>
          <w:noProof/>
        </w:rPr>
        <w:drawing>
          <wp:anchor distT="0" distB="0" distL="114300" distR="114300" simplePos="0" relativeHeight="251658240" behindDoc="0" locked="0" layoutInCell="1" hidden="0" allowOverlap="1" wp14:anchorId="31C4C9D8" wp14:editId="658042C7">
            <wp:simplePos x="0" y="0"/>
            <wp:positionH relativeFrom="column">
              <wp:posOffset>-259714</wp:posOffset>
            </wp:positionH>
            <wp:positionV relativeFrom="paragraph">
              <wp:posOffset>-346074</wp:posOffset>
            </wp:positionV>
            <wp:extent cx="2171700" cy="1419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71700" cy="1419225"/>
                    </a:xfrm>
                    <a:prstGeom prst="rect">
                      <a:avLst/>
                    </a:prstGeom>
                    <a:ln/>
                  </pic:spPr>
                </pic:pic>
              </a:graphicData>
            </a:graphic>
          </wp:anchor>
        </w:drawing>
      </w:r>
    </w:p>
    <w:p w14:paraId="1095279D" w14:textId="77777777" w:rsidR="00AE23A6" w:rsidRPr="00516ACF" w:rsidRDefault="00361FC4">
      <w:pPr>
        <w:ind w:left="0" w:hanging="2"/>
        <w:jc w:val="right"/>
        <w:rPr>
          <w:rFonts w:ascii="Arial" w:eastAsia="Helvetica Neue" w:hAnsi="Arial" w:cs="Arial"/>
        </w:rPr>
      </w:pPr>
      <w:r w:rsidRPr="00516ACF">
        <w:rPr>
          <w:rFonts w:ascii="Arial" w:eastAsia="Helvetica Neue" w:hAnsi="Arial" w:cs="Arial"/>
          <w:b/>
        </w:rPr>
        <w:t xml:space="preserve">Media Contact: </w:t>
      </w:r>
      <w:r w:rsidRPr="00516ACF">
        <w:rPr>
          <w:rFonts w:ascii="Arial" w:eastAsia="Helvetica Neue" w:hAnsi="Arial" w:cs="Arial"/>
        </w:rPr>
        <w:t>Amber Potter, Scooter Media</w:t>
      </w:r>
    </w:p>
    <w:p w14:paraId="451D78FE" w14:textId="77777777" w:rsidR="00AE23A6" w:rsidRPr="00516ACF" w:rsidRDefault="00361FC4">
      <w:pPr>
        <w:ind w:left="0" w:hanging="2"/>
        <w:jc w:val="right"/>
        <w:rPr>
          <w:rFonts w:ascii="Arial" w:eastAsia="Helvetica Neue" w:hAnsi="Arial" w:cs="Arial"/>
        </w:rPr>
      </w:pPr>
      <w:r w:rsidRPr="00516ACF">
        <w:rPr>
          <w:rFonts w:ascii="Arial" w:eastAsia="Helvetica Neue" w:hAnsi="Arial" w:cs="Arial"/>
        </w:rPr>
        <w:t xml:space="preserve">513-236-8301 | </w:t>
      </w:r>
      <w:hyperlink r:id="rId6">
        <w:r w:rsidRPr="00516ACF">
          <w:rPr>
            <w:rFonts w:ascii="Arial" w:eastAsia="Helvetica Neue" w:hAnsi="Arial" w:cs="Arial"/>
            <w:color w:val="0563C1"/>
            <w:u w:val="single"/>
          </w:rPr>
          <w:t>amber@scootermediaco.com</w:t>
        </w:r>
      </w:hyperlink>
      <w:r w:rsidRPr="00516ACF">
        <w:rPr>
          <w:rFonts w:ascii="Arial" w:eastAsia="Helvetica Neue" w:hAnsi="Arial" w:cs="Arial"/>
        </w:rPr>
        <w:t xml:space="preserve">  </w:t>
      </w:r>
    </w:p>
    <w:p w14:paraId="16B782A4" w14:textId="77777777" w:rsidR="00AE23A6" w:rsidRPr="00516ACF" w:rsidRDefault="00AE23A6">
      <w:pPr>
        <w:tabs>
          <w:tab w:val="left" w:pos="4102"/>
        </w:tabs>
        <w:ind w:left="0" w:hanging="2"/>
        <w:rPr>
          <w:rFonts w:ascii="Arial" w:eastAsia="Helvetica Neue" w:hAnsi="Arial" w:cs="Arial"/>
        </w:rPr>
      </w:pPr>
    </w:p>
    <w:p w14:paraId="191B834E" w14:textId="77777777" w:rsidR="00AE23A6" w:rsidRPr="00516ACF" w:rsidRDefault="00AE23A6">
      <w:pPr>
        <w:tabs>
          <w:tab w:val="left" w:pos="4102"/>
        </w:tabs>
        <w:ind w:left="0" w:hanging="2"/>
        <w:rPr>
          <w:rFonts w:ascii="Arial" w:eastAsia="Helvetica Neue" w:hAnsi="Arial" w:cs="Arial"/>
          <w:color w:val="000000"/>
          <w:u w:val="single"/>
        </w:rPr>
      </w:pPr>
    </w:p>
    <w:p w14:paraId="4F8903E1" w14:textId="77777777" w:rsidR="00AE23A6" w:rsidRPr="00516ACF" w:rsidRDefault="00AE23A6">
      <w:pPr>
        <w:tabs>
          <w:tab w:val="left" w:pos="4102"/>
        </w:tabs>
        <w:ind w:left="0" w:hanging="2"/>
        <w:rPr>
          <w:rFonts w:ascii="Arial" w:eastAsia="Helvetica Neue" w:hAnsi="Arial" w:cs="Arial"/>
          <w:color w:val="000000"/>
          <w:u w:val="single"/>
        </w:rPr>
      </w:pPr>
    </w:p>
    <w:p w14:paraId="56669F96" w14:textId="0D8C6730" w:rsidR="00AE23A6" w:rsidRDefault="00AE23A6">
      <w:pPr>
        <w:tabs>
          <w:tab w:val="left" w:pos="4102"/>
        </w:tabs>
        <w:ind w:left="0" w:hanging="2"/>
        <w:rPr>
          <w:rFonts w:ascii="Arial" w:eastAsia="Helvetica Neue" w:hAnsi="Arial" w:cs="Arial"/>
          <w:color w:val="000000"/>
          <w:u w:val="single"/>
        </w:rPr>
      </w:pPr>
    </w:p>
    <w:p w14:paraId="5E5F5A40" w14:textId="06B59490" w:rsidR="00603B39" w:rsidRPr="002319B8" w:rsidRDefault="00000000">
      <w:pPr>
        <w:tabs>
          <w:tab w:val="left" w:pos="4102"/>
        </w:tabs>
        <w:ind w:left="0" w:hanging="2"/>
        <w:rPr>
          <w:rFonts w:ascii="Arial" w:eastAsia="Helvetica Neue" w:hAnsi="Arial" w:cs="Arial"/>
          <w:b/>
          <w:bCs/>
          <w:i/>
          <w:iCs/>
          <w:color w:val="000000"/>
        </w:rPr>
      </w:pPr>
      <w:hyperlink r:id="rId7" w:history="1">
        <w:r w:rsidR="00603B39" w:rsidRPr="002319B8">
          <w:rPr>
            <w:rStyle w:val="Hyperlink"/>
            <w:rFonts w:ascii="Arial" w:eastAsia="Helvetica Neue" w:hAnsi="Arial" w:cs="Arial"/>
            <w:b/>
            <w:bCs/>
            <w:i/>
            <w:iCs/>
          </w:rPr>
          <w:t>Click here for photos</w:t>
        </w:r>
      </w:hyperlink>
      <w:r w:rsidR="00603B39" w:rsidRPr="002319B8">
        <w:rPr>
          <w:rFonts w:ascii="Arial" w:eastAsia="Helvetica Neue" w:hAnsi="Arial" w:cs="Arial"/>
          <w:b/>
          <w:bCs/>
          <w:i/>
          <w:iCs/>
          <w:color w:val="000000"/>
        </w:rPr>
        <w:t>.</w:t>
      </w:r>
    </w:p>
    <w:p w14:paraId="243973A9" w14:textId="77777777" w:rsidR="00603B39" w:rsidRDefault="00603B39">
      <w:pPr>
        <w:tabs>
          <w:tab w:val="left" w:pos="4102"/>
        </w:tabs>
        <w:ind w:left="0" w:hanging="2"/>
        <w:rPr>
          <w:rFonts w:ascii="Arial" w:eastAsia="Helvetica Neue" w:hAnsi="Arial" w:cs="Arial"/>
          <w:color w:val="000000"/>
          <w:u w:val="single"/>
        </w:rPr>
      </w:pPr>
    </w:p>
    <w:p w14:paraId="70352282" w14:textId="77777777" w:rsidR="00603B39" w:rsidRPr="00516ACF" w:rsidRDefault="00603B39">
      <w:pPr>
        <w:tabs>
          <w:tab w:val="left" w:pos="4102"/>
        </w:tabs>
        <w:ind w:left="0" w:hanging="2"/>
        <w:rPr>
          <w:rFonts w:ascii="Arial" w:eastAsia="Helvetica Neue" w:hAnsi="Arial" w:cs="Arial"/>
          <w:color w:val="000000"/>
          <w:u w:val="single"/>
        </w:rPr>
      </w:pPr>
    </w:p>
    <w:p w14:paraId="3A0516F5" w14:textId="6851FB83" w:rsidR="00AE23A6" w:rsidRPr="00516ACF" w:rsidRDefault="00361FC4">
      <w:pPr>
        <w:shd w:val="clear" w:color="auto" w:fill="FFFFFF"/>
        <w:ind w:left="1" w:hanging="3"/>
        <w:jc w:val="center"/>
        <w:rPr>
          <w:rFonts w:ascii="Arial" w:eastAsia="Helvetica Neue" w:hAnsi="Arial" w:cs="Arial"/>
          <w:color w:val="000000"/>
          <w:sz w:val="28"/>
          <w:szCs w:val="28"/>
        </w:rPr>
      </w:pPr>
      <w:r w:rsidRPr="00516ACF">
        <w:rPr>
          <w:rFonts w:ascii="Arial" w:eastAsia="Helvetica Neue" w:hAnsi="Arial" w:cs="Arial"/>
          <w:b/>
          <w:color w:val="000000"/>
          <w:sz w:val="28"/>
          <w:szCs w:val="28"/>
        </w:rPr>
        <w:t>People Working Cooperatively</w:t>
      </w:r>
      <w:r w:rsidR="001349CF">
        <w:rPr>
          <w:rFonts w:ascii="Arial" w:eastAsia="Helvetica Neue" w:hAnsi="Arial" w:cs="Arial"/>
          <w:b/>
          <w:color w:val="000000"/>
          <w:sz w:val="28"/>
          <w:szCs w:val="28"/>
        </w:rPr>
        <w:t xml:space="preserve"> and</w:t>
      </w:r>
      <w:r w:rsidRPr="00516ACF">
        <w:rPr>
          <w:rFonts w:ascii="Arial" w:eastAsia="Helvetica Neue" w:hAnsi="Arial" w:cs="Arial"/>
          <w:b/>
          <w:color w:val="000000"/>
          <w:sz w:val="28"/>
          <w:szCs w:val="28"/>
        </w:rPr>
        <w:t xml:space="preserve"> Samuel Adams Cincinnati Taproom </w:t>
      </w:r>
      <w:r w:rsidR="00E965B5" w:rsidRPr="00516ACF">
        <w:rPr>
          <w:rFonts w:ascii="Arial" w:eastAsia="Helvetica Neue" w:hAnsi="Arial" w:cs="Arial"/>
          <w:b/>
          <w:color w:val="000000"/>
          <w:sz w:val="28"/>
          <w:szCs w:val="28"/>
        </w:rPr>
        <w:t>partner for</w:t>
      </w:r>
      <w:r w:rsidR="00967B2F">
        <w:rPr>
          <w:rFonts w:ascii="Arial" w:eastAsia="Helvetica Neue" w:hAnsi="Arial" w:cs="Arial"/>
          <w:b/>
          <w:color w:val="000000"/>
          <w:sz w:val="28"/>
          <w:szCs w:val="28"/>
        </w:rPr>
        <w:t xml:space="preserve"> </w:t>
      </w:r>
      <w:r w:rsidR="001349CF">
        <w:rPr>
          <w:rFonts w:ascii="Arial" w:eastAsia="Helvetica Neue" w:hAnsi="Arial" w:cs="Arial"/>
          <w:b/>
          <w:color w:val="000000"/>
          <w:sz w:val="28"/>
          <w:szCs w:val="28"/>
        </w:rPr>
        <w:t>the 2nd Annual</w:t>
      </w:r>
      <w:r w:rsidR="00E965B5" w:rsidRPr="00516ACF">
        <w:rPr>
          <w:rFonts w:ascii="Arial" w:eastAsia="Helvetica Neue" w:hAnsi="Arial" w:cs="Arial"/>
          <w:b/>
          <w:color w:val="000000"/>
          <w:sz w:val="28"/>
          <w:szCs w:val="28"/>
        </w:rPr>
        <w:t xml:space="preserve"> “lager” than life </w:t>
      </w:r>
      <w:proofErr w:type="gramStart"/>
      <w:r w:rsidR="00E965B5" w:rsidRPr="00516ACF">
        <w:rPr>
          <w:rFonts w:ascii="Arial" w:eastAsia="Helvetica Neue" w:hAnsi="Arial" w:cs="Arial"/>
          <w:b/>
          <w:color w:val="000000"/>
          <w:sz w:val="28"/>
          <w:szCs w:val="28"/>
        </w:rPr>
        <w:t>competition</w:t>
      </w:r>
      <w:proofErr w:type="gramEnd"/>
    </w:p>
    <w:p w14:paraId="704E8A32" w14:textId="0E5E16A7" w:rsidR="00AE23A6" w:rsidRPr="00516ACF" w:rsidRDefault="00361FC4">
      <w:pPr>
        <w:shd w:val="clear" w:color="auto" w:fill="FFFFFF"/>
        <w:ind w:left="0" w:hanging="2"/>
        <w:jc w:val="center"/>
        <w:rPr>
          <w:rFonts w:ascii="Arial" w:eastAsia="Helvetica Neue" w:hAnsi="Arial" w:cs="Arial"/>
          <w:color w:val="000000"/>
        </w:rPr>
      </w:pPr>
      <w:r w:rsidRPr="00516ACF">
        <w:rPr>
          <w:rFonts w:ascii="Arial" w:eastAsia="Helvetica Neue" w:hAnsi="Arial" w:cs="Arial"/>
          <w:i/>
          <w:color w:val="000000"/>
        </w:rPr>
        <w:t xml:space="preserve">Registration is now open for </w:t>
      </w:r>
      <w:r w:rsidR="00E965B5" w:rsidRPr="00516ACF">
        <w:rPr>
          <w:rFonts w:ascii="Arial" w:eastAsia="Helvetica Neue" w:hAnsi="Arial" w:cs="Arial"/>
          <w:i/>
          <w:color w:val="000000"/>
        </w:rPr>
        <w:t>local homebrewers</w:t>
      </w:r>
      <w:r w:rsidRPr="00516ACF">
        <w:rPr>
          <w:rFonts w:ascii="Arial" w:eastAsia="Helvetica Neue" w:hAnsi="Arial" w:cs="Arial"/>
          <w:i/>
          <w:color w:val="000000"/>
        </w:rPr>
        <w:t xml:space="preserve"> to brew for a good cause and raise money for those in need</w:t>
      </w:r>
    </w:p>
    <w:p w14:paraId="10188E29" w14:textId="77777777" w:rsidR="00AE23A6" w:rsidRPr="00516ACF" w:rsidRDefault="00361FC4">
      <w:pPr>
        <w:shd w:val="clear" w:color="auto" w:fill="FFFFFF"/>
        <w:ind w:left="0" w:hanging="2"/>
        <w:jc w:val="center"/>
        <w:rPr>
          <w:rFonts w:ascii="Arial" w:eastAsia="Helvetica Neue" w:hAnsi="Arial" w:cs="Arial"/>
          <w:color w:val="000000"/>
        </w:rPr>
      </w:pP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r w:rsidRPr="00516ACF">
        <w:rPr>
          <w:rFonts w:ascii="Arial" w:eastAsia="Helvetica Neue" w:hAnsi="Arial" w:cs="Arial"/>
          <w:b/>
          <w:color w:val="000000"/>
        </w:rPr>
        <w:tab/>
      </w:r>
    </w:p>
    <w:p w14:paraId="3F9C1A7D" w14:textId="0E4214A6" w:rsidR="00E965B5" w:rsidRPr="00516ACF" w:rsidRDefault="00361FC4">
      <w:pPr>
        <w:widowControl w:val="0"/>
        <w:ind w:left="0" w:hanging="2"/>
        <w:rPr>
          <w:rFonts w:ascii="Arial" w:eastAsia="Helvetica Neue" w:hAnsi="Arial" w:cs="Arial"/>
          <w:color w:val="000000"/>
        </w:rPr>
      </w:pPr>
      <w:bookmarkStart w:id="0" w:name="_heading=h.gjdgxs" w:colFirst="0" w:colLast="0"/>
      <w:bookmarkEnd w:id="0"/>
      <w:r w:rsidRPr="00967B2F">
        <w:rPr>
          <w:rFonts w:ascii="Arial" w:eastAsia="Helvetica Neue" w:hAnsi="Arial" w:cs="Arial"/>
          <w:b/>
          <w:color w:val="000000"/>
        </w:rPr>
        <w:t>CINCINNATI (</w:t>
      </w:r>
      <w:r w:rsidR="002319B8" w:rsidRPr="00967B2F">
        <w:rPr>
          <w:rFonts w:ascii="Arial" w:eastAsia="Helvetica Neue" w:hAnsi="Arial" w:cs="Arial"/>
          <w:b/>
          <w:color w:val="000000"/>
        </w:rPr>
        <w:t xml:space="preserve">Feb. </w:t>
      </w:r>
      <w:r w:rsidR="00DD547A">
        <w:rPr>
          <w:rFonts w:ascii="Arial" w:eastAsia="Helvetica Neue" w:hAnsi="Arial" w:cs="Arial"/>
          <w:b/>
          <w:color w:val="000000"/>
        </w:rPr>
        <w:t>2</w:t>
      </w:r>
      <w:r w:rsidR="002319B8" w:rsidRPr="00967B2F">
        <w:rPr>
          <w:rFonts w:ascii="Arial" w:eastAsia="Helvetica Neue" w:hAnsi="Arial" w:cs="Arial"/>
          <w:b/>
          <w:color w:val="000000"/>
        </w:rPr>
        <w:t>1, 2023</w:t>
      </w:r>
      <w:r w:rsidR="00E965B5" w:rsidRPr="00967B2F">
        <w:rPr>
          <w:rFonts w:ascii="Arial" w:eastAsia="Helvetica Neue" w:hAnsi="Arial" w:cs="Arial"/>
          <w:b/>
          <w:color w:val="000000"/>
        </w:rPr>
        <w:t>)</w:t>
      </w:r>
      <w:r w:rsidRPr="00516ACF">
        <w:rPr>
          <w:rFonts w:ascii="Arial" w:eastAsia="Helvetica Neue" w:hAnsi="Arial" w:cs="Arial"/>
          <w:b/>
          <w:color w:val="000000"/>
        </w:rPr>
        <w:t xml:space="preserve"> </w:t>
      </w:r>
      <w:r w:rsidRPr="00516ACF">
        <w:rPr>
          <w:rFonts w:ascii="Arial" w:eastAsia="Helvetica Neue" w:hAnsi="Arial" w:cs="Arial"/>
          <w:color w:val="000000"/>
        </w:rPr>
        <w:t>–</w:t>
      </w:r>
      <w:hyperlink r:id="rId8">
        <w:r w:rsidRPr="00516ACF">
          <w:rPr>
            <w:rFonts w:ascii="Arial" w:eastAsia="Helvetica Neue" w:hAnsi="Arial" w:cs="Arial"/>
            <w:color w:val="0563C1"/>
            <w:u w:val="single"/>
          </w:rPr>
          <w:t>People Working Cooperatively (PWC)</w:t>
        </w:r>
      </w:hyperlink>
      <w:r w:rsidRPr="00516ACF">
        <w:rPr>
          <w:rFonts w:ascii="Arial" w:eastAsia="Helvetica Neue" w:hAnsi="Arial" w:cs="Arial"/>
          <w:color w:val="000000"/>
        </w:rPr>
        <w:t xml:space="preserve"> </w:t>
      </w:r>
      <w:r w:rsidR="00E965B5" w:rsidRPr="00516ACF">
        <w:rPr>
          <w:rFonts w:ascii="Arial" w:eastAsia="Helvetica Neue" w:hAnsi="Arial" w:cs="Arial"/>
          <w:color w:val="000000"/>
        </w:rPr>
        <w:t xml:space="preserve">and the </w:t>
      </w:r>
      <w:hyperlink r:id="rId9">
        <w:r w:rsidR="00E965B5" w:rsidRPr="00516ACF">
          <w:rPr>
            <w:rFonts w:ascii="Arial" w:eastAsia="Helvetica Neue" w:hAnsi="Arial" w:cs="Arial"/>
            <w:color w:val="0563C1"/>
            <w:u w:val="single"/>
          </w:rPr>
          <w:t>Samuel Adams Cincinnati Taproom</w:t>
        </w:r>
      </w:hyperlink>
      <w:r w:rsidR="00E965B5" w:rsidRPr="00516ACF">
        <w:rPr>
          <w:rFonts w:ascii="Arial" w:eastAsia="Helvetica Neue" w:hAnsi="Arial" w:cs="Arial"/>
          <w:color w:val="0563C1"/>
          <w:u w:val="single"/>
        </w:rPr>
        <w:t xml:space="preserve"> </w:t>
      </w:r>
      <w:r w:rsidR="00E965B5" w:rsidRPr="00516ACF">
        <w:rPr>
          <w:rFonts w:ascii="Arial" w:eastAsia="Helvetica Neue" w:hAnsi="Arial" w:cs="Arial"/>
          <w:color w:val="000000"/>
        </w:rPr>
        <w:t xml:space="preserve">are raising a glass to collaboration, homebrews and cornhole – all to support a great </w:t>
      </w:r>
      <w:r w:rsidR="00603B39" w:rsidRPr="00516ACF">
        <w:rPr>
          <w:rFonts w:ascii="Arial" w:eastAsia="Helvetica Neue" w:hAnsi="Arial" w:cs="Arial"/>
          <w:color w:val="000000"/>
        </w:rPr>
        <w:t>cause</w:t>
      </w:r>
      <w:r w:rsidR="00603B39">
        <w:rPr>
          <w:rFonts w:ascii="Arial" w:eastAsia="Helvetica Neue" w:hAnsi="Arial" w:cs="Arial"/>
          <w:color w:val="000000"/>
        </w:rPr>
        <w:t xml:space="preserve"> with the second annual </w:t>
      </w:r>
      <w:hyperlink r:id="rId10" w:history="1">
        <w:r w:rsidR="00603B39" w:rsidRPr="00603B39">
          <w:rPr>
            <w:rStyle w:val="Hyperlink"/>
            <w:rFonts w:ascii="Arial" w:eastAsia="Helvetica Neue" w:hAnsi="Arial" w:cs="Arial"/>
          </w:rPr>
          <w:t>Boards &amp; Brews Homebrew Competition</w:t>
        </w:r>
      </w:hyperlink>
      <w:r w:rsidR="00603B39">
        <w:rPr>
          <w:rFonts w:ascii="Arial" w:eastAsia="Helvetica Neue" w:hAnsi="Arial" w:cs="Arial"/>
          <w:color w:val="000000"/>
        </w:rPr>
        <w:t>.</w:t>
      </w:r>
    </w:p>
    <w:p w14:paraId="4DCE147A" w14:textId="77777777" w:rsidR="00E965B5" w:rsidRPr="00516ACF" w:rsidRDefault="00E965B5" w:rsidP="00E965B5">
      <w:pPr>
        <w:widowControl w:val="0"/>
        <w:ind w:leftChars="0" w:left="0" w:firstLineChars="0" w:firstLine="0"/>
        <w:rPr>
          <w:rFonts w:ascii="Arial" w:eastAsia="Helvetica Neue" w:hAnsi="Arial" w:cs="Arial"/>
          <w:color w:val="000000"/>
        </w:rPr>
      </w:pPr>
    </w:p>
    <w:p w14:paraId="57BE632C" w14:textId="1A04CDC1" w:rsidR="00F114E8" w:rsidRPr="00516ACF" w:rsidRDefault="00E965B5" w:rsidP="00E965B5">
      <w:pPr>
        <w:widowControl w:val="0"/>
        <w:ind w:left="0" w:hanging="2"/>
        <w:rPr>
          <w:rFonts w:ascii="Arial" w:eastAsia="Helvetica Neue" w:hAnsi="Arial" w:cs="Arial"/>
          <w:color w:val="000000"/>
        </w:rPr>
      </w:pPr>
      <w:r w:rsidRPr="00516ACF">
        <w:rPr>
          <w:rFonts w:ascii="Arial" w:eastAsia="Helvetica Neue" w:hAnsi="Arial" w:cs="Arial"/>
          <w:color w:val="000000"/>
        </w:rPr>
        <w:t xml:space="preserve">PWC’s </w:t>
      </w:r>
      <w:r w:rsidR="00361FC4" w:rsidRPr="00516ACF">
        <w:rPr>
          <w:rFonts w:ascii="Arial" w:eastAsia="Helvetica Neue" w:hAnsi="Arial" w:cs="Arial"/>
          <w:color w:val="000000"/>
        </w:rPr>
        <w:t xml:space="preserve">Emerging Leaders Board and </w:t>
      </w:r>
      <w:r w:rsidRPr="00516ACF">
        <w:rPr>
          <w:rFonts w:ascii="Arial" w:eastAsia="Helvetica Neue" w:hAnsi="Arial" w:cs="Arial"/>
          <w:color w:val="000000"/>
        </w:rPr>
        <w:t xml:space="preserve">the </w:t>
      </w:r>
      <w:r w:rsidR="001349CF">
        <w:rPr>
          <w:rFonts w:ascii="Arial" w:eastAsia="Helvetica Neue" w:hAnsi="Arial" w:cs="Arial"/>
          <w:color w:val="000000"/>
        </w:rPr>
        <w:t xml:space="preserve">Sam Adams </w:t>
      </w:r>
      <w:r w:rsidRPr="00516ACF">
        <w:rPr>
          <w:rFonts w:ascii="Arial" w:eastAsia="Helvetica Neue" w:hAnsi="Arial" w:cs="Arial"/>
          <w:color w:val="000000"/>
        </w:rPr>
        <w:t xml:space="preserve">Taproom are teaming up for the second year in a row </w:t>
      </w:r>
      <w:r w:rsidR="00603B39">
        <w:rPr>
          <w:rFonts w:ascii="Arial" w:eastAsia="Helvetica Neue" w:hAnsi="Arial" w:cs="Arial"/>
          <w:color w:val="000000"/>
        </w:rPr>
        <w:t>to invite ho</w:t>
      </w:r>
      <w:r w:rsidRPr="00516ACF">
        <w:rPr>
          <w:rFonts w:ascii="Arial" w:eastAsia="Helvetica Neue" w:hAnsi="Arial" w:cs="Arial"/>
          <w:color w:val="000000"/>
        </w:rPr>
        <w:t>mebrewers of Greater Cincinnati t</w:t>
      </w:r>
      <w:r w:rsidR="00361FC4" w:rsidRPr="00516ACF">
        <w:rPr>
          <w:rFonts w:ascii="Arial" w:eastAsia="Helvetica Neue" w:hAnsi="Arial" w:cs="Arial"/>
          <w:color w:val="000000"/>
        </w:rPr>
        <w:t xml:space="preserve">o brew their best </w:t>
      </w:r>
      <w:r w:rsidR="00F114E8" w:rsidRPr="00516ACF">
        <w:rPr>
          <w:rFonts w:ascii="Arial" w:eastAsia="Helvetica Neue" w:hAnsi="Arial" w:cs="Arial"/>
          <w:color w:val="000000"/>
        </w:rPr>
        <w:t xml:space="preserve">for a chance to have their beer made and released at the Taproom during the Boards &amp; Brews cornhole tournament this summer. </w:t>
      </w:r>
      <w:r w:rsidR="00603B39">
        <w:rPr>
          <w:rFonts w:ascii="Arial" w:eastAsia="Helvetica Neue" w:hAnsi="Arial" w:cs="Arial"/>
          <w:color w:val="000000"/>
        </w:rPr>
        <w:t>The d</w:t>
      </w:r>
      <w:r w:rsidR="00F114E8" w:rsidRPr="00516ACF">
        <w:rPr>
          <w:rFonts w:ascii="Arial" w:eastAsia="Helvetica Neue" w:hAnsi="Arial" w:cs="Arial"/>
          <w:color w:val="000000"/>
        </w:rPr>
        <w:t>eadline for teams to register is March 12.</w:t>
      </w:r>
    </w:p>
    <w:p w14:paraId="76DB593F" w14:textId="77777777" w:rsidR="00AE23A6" w:rsidRPr="00516ACF" w:rsidRDefault="00AE23A6" w:rsidP="00F114E8">
      <w:pPr>
        <w:widowControl w:val="0"/>
        <w:ind w:leftChars="0" w:left="0" w:firstLineChars="0" w:firstLine="0"/>
        <w:rPr>
          <w:rFonts w:ascii="Arial" w:eastAsia="Helvetica Neue" w:hAnsi="Arial" w:cs="Arial"/>
          <w:color w:val="000000"/>
        </w:rPr>
      </w:pPr>
    </w:p>
    <w:p w14:paraId="4B1BA86F" w14:textId="32EF41EC" w:rsidR="00F114E8" w:rsidRPr="00516ACF" w:rsidRDefault="00361FC4">
      <w:pPr>
        <w:widowControl w:val="0"/>
        <w:ind w:left="0" w:hanging="2"/>
        <w:rPr>
          <w:rFonts w:ascii="Arial" w:eastAsia="Helvetica Neue" w:hAnsi="Arial" w:cs="Arial"/>
          <w:color w:val="000000"/>
        </w:rPr>
      </w:pPr>
      <w:r w:rsidRPr="00516ACF">
        <w:rPr>
          <w:rFonts w:ascii="Arial" w:eastAsia="Helvetica Neue" w:hAnsi="Arial" w:cs="Arial"/>
          <w:color w:val="000000"/>
        </w:rPr>
        <w:t>“</w:t>
      </w:r>
      <w:r w:rsidR="00F114E8" w:rsidRPr="00516ACF">
        <w:rPr>
          <w:rFonts w:ascii="Arial" w:eastAsia="Helvetica Neue" w:hAnsi="Arial" w:cs="Arial"/>
          <w:color w:val="000000"/>
        </w:rPr>
        <w:t xml:space="preserve">Last year’s Boards &amp; Brews success paved the way for </w:t>
      </w:r>
      <w:r w:rsidR="00603B39">
        <w:rPr>
          <w:rFonts w:ascii="Arial" w:eastAsia="Helvetica Neue" w:hAnsi="Arial" w:cs="Arial"/>
          <w:color w:val="000000"/>
        </w:rPr>
        <w:t>the</w:t>
      </w:r>
      <w:r w:rsidR="00F114E8" w:rsidRPr="00516ACF">
        <w:rPr>
          <w:rFonts w:ascii="Arial" w:eastAsia="Helvetica Neue" w:hAnsi="Arial" w:cs="Arial"/>
          <w:color w:val="000000"/>
        </w:rPr>
        <w:t xml:space="preserve"> event to return for a second year,” said PWC President Jock Pitts. “This collaboration between the Samuel Adams Cincinnati Taproom and PWC’s Emerging Leaders Board – a group of talented young professionals and emerging community leaders – is a great way to engage the community and raise awareness for the work PWC does in the region to provide critical home repair and mobility modification services to our neighbors in need.”</w:t>
      </w:r>
    </w:p>
    <w:p w14:paraId="6D089ED9" w14:textId="77777777" w:rsidR="00AE23A6" w:rsidRPr="00516ACF" w:rsidRDefault="00AE23A6" w:rsidP="00F114E8">
      <w:pPr>
        <w:widowControl w:val="0"/>
        <w:ind w:leftChars="0" w:left="0" w:firstLineChars="0" w:firstLine="0"/>
        <w:rPr>
          <w:rFonts w:ascii="Arial" w:eastAsia="Helvetica Neue" w:hAnsi="Arial" w:cs="Arial"/>
          <w:color w:val="000000"/>
        </w:rPr>
      </w:pPr>
    </w:p>
    <w:p w14:paraId="7EC2D1A1" w14:textId="199DD633" w:rsidR="00AE23A6" w:rsidRPr="00516ACF" w:rsidRDefault="00000000">
      <w:pPr>
        <w:widowControl w:val="0"/>
        <w:ind w:left="0" w:hanging="2"/>
        <w:rPr>
          <w:rFonts w:ascii="Arial" w:eastAsia="Helvetica Neue" w:hAnsi="Arial" w:cs="Arial"/>
          <w:color w:val="000000"/>
        </w:rPr>
      </w:pPr>
      <w:hyperlink r:id="rId11" w:history="1">
        <w:r w:rsidR="00361FC4" w:rsidRPr="00516ACF">
          <w:rPr>
            <w:rStyle w:val="Hyperlink"/>
            <w:rFonts w:ascii="Arial" w:eastAsia="Helvetica Neue" w:hAnsi="Arial" w:cs="Arial"/>
          </w:rPr>
          <w:t>Registration</w:t>
        </w:r>
      </w:hyperlink>
      <w:r w:rsidR="00361FC4" w:rsidRPr="00516ACF">
        <w:rPr>
          <w:rFonts w:ascii="Arial" w:eastAsia="Helvetica Neue" w:hAnsi="Arial" w:cs="Arial"/>
          <w:color w:val="000000"/>
        </w:rPr>
        <w:t xml:space="preserve"> is $150 per beer entry and includes a $50 stipend for brewing ingredients, as well as entry for up to five team members to the</w:t>
      </w:r>
      <w:r w:rsidR="00E965B5" w:rsidRPr="00516ACF">
        <w:rPr>
          <w:rFonts w:ascii="Arial" w:eastAsia="Helvetica Neue" w:hAnsi="Arial" w:cs="Arial"/>
          <w:color w:val="000000"/>
        </w:rPr>
        <w:t xml:space="preserve"> competition </w:t>
      </w:r>
      <w:r w:rsidR="00361FC4" w:rsidRPr="00516ACF">
        <w:rPr>
          <w:rFonts w:ascii="Arial" w:eastAsia="Helvetica Neue" w:hAnsi="Arial" w:cs="Arial"/>
          <w:color w:val="000000"/>
        </w:rPr>
        <w:t xml:space="preserve">kickoff event on </w:t>
      </w:r>
      <w:r w:rsidR="00361FC4" w:rsidRPr="00516ACF">
        <w:rPr>
          <w:rFonts w:ascii="Arial" w:eastAsia="Helvetica Neue" w:hAnsi="Arial" w:cs="Arial"/>
        </w:rPr>
        <w:t>March 1</w:t>
      </w:r>
      <w:r w:rsidR="00E965B5" w:rsidRPr="00516ACF">
        <w:rPr>
          <w:rFonts w:ascii="Arial" w:eastAsia="Helvetica Neue" w:hAnsi="Arial" w:cs="Arial"/>
        </w:rPr>
        <w:t>2</w:t>
      </w:r>
      <w:r w:rsidR="00361FC4" w:rsidRPr="00516ACF">
        <w:rPr>
          <w:rFonts w:ascii="Arial" w:eastAsia="Helvetica Neue" w:hAnsi="Arial" w:cs="Arial"/>
          <w:color w:val="000000"/>
        </w:rPr>
        <w:t xml:space="preserve"> at the Taproom (1727 Logan St., Cincinnati). </w:t>
      </w:r>
      <w:r w:rsidR="00F114E8" w:rsidRPr="00516ACF">
        <w:rPr>
          <w:rFonts w:ascii="Arial" w:eastAsia="Helvetica Neue" w:hAnsi="Arial" w:cs="Arial"/>
          <w:color w:val="000000"/>
        </w:rPr>
        <w:t>T</w:t>
      </w:r>
      <w:r w:rsidR="00361FC4" w:rsidRPr="00516ACF">
        <w:rPr>
          <w:rFonts w:ascii="Arial" w:eastAsia="Helvetica Neue" w:hAnsi="Arial" w:cs="Arial"/>
          <w:color w:val="000000"/>
        </w:rPr>
        <w:t xml:space="preserve">he kickoff event </w:t>
      </w:r>
      <w:r w:rsidR="00F114E8" w:rsidRPr="00516ACF">
        <w:rPr>
          <w:rFonts w:ascii="Arial" w:eastAsia="Helvetica Neue" w:hAnsi="Arial" w:cs="Arial"/>
          <w:color w:val="000000"/>
        </w:rPr>
        <w:t>provides the</w:t>
      </w:r>
      <w:r w:rsidR="00361FC4" w:rsidRPr="00516ACF">
        <w:rPr>
          <w:rFonts w:ascii="Arial" w:eastAsia="Helvetica Neue" w:hAnsi="Arial" w:cs="Arial"/>
          <w:color w:val="000000"/>
        </w:rPr>
        <w:t xml:space="preserve"> opportunity</w:t>
      </w:r>
      <w:r w:rsidR="00F114E8" w:rsidRPr="00516ACF">
        <w:rPr>
          <w:rFonts w:ascii="Arial" w:eastAsia="Helvetica Neue" w:hAnsi="Arial" w:cs="Arial"/>
          <w:color w:val="000000"/>
        </w:rPr>
        <w:t xml:space="preserve"> for entrants</w:t>
      </w:r>
      <w:r w:rsidR="00361FC4" w:rsidRPr="00516ACF">
        <w:rPr>
          <w:rFonts w:ascii="Arial" w:eastAsia="Helvetica Neue" w:hAnsi="Arial" w:cs="Arial"/>
          <w:color w:val="000000"/>
        </w:rPr>
        <w:t xml:space="preserve"> to </w:t>
      </w:r>
      <w:r w:rsidR="00361FC4" w:rsidRPr="00516ACF">
        <w:rPr>
          <w:rFonts w:ascii="Arial" w:eastAsia="Helvetica Neue" w:hAnsi="Arial" w:cs="Arial"/>
          <w:highlight w:val="white"/>
        </w:rPr>
        <w:t>meet</w:t>
      </w:r>
      <w:r w:rsidR="00361FC4" w:rsidRPr="00516ACF">
        <w:rPr>
          <w:rFonts w:ascii="Arial" w:eastAsia="Helvetica Neue" w:hAnsi="Arial" w:cs="Arial"/>
          <w:color w:val="000000"/>
          <w:highlight w:val="white"/>
        </w:rPr>
        <w:t xml:space="preserve"> with Sam Adam</w:t>
      </w:r>
      <w:r w:rsidR="00361FC4" w:rsidRPr="00516ACF">
        <w:rPr>
          <w:rFonts w:ascii="Arial" w:eastAsia="Helvetica Neue" w:hAnsi="Arial" w:cs="Arial"/>
          <w:highlight w:val="white"/>
        </w:rPr>
        <w:t>’s</w:t>
      </w:r>
      <w:r w:rsidR="00361FC4" w:rsidRPr="00516ACF">
        <w:rPr>
          <w:rFonts w:ascii="Arial" w:eastAsia="Helvetica Neue" w:hAnsi="Arial" w:cs="Arial"/>
        </w:rPr>
        <w:t xml:space="preserve"> </w:t>
      </w:r>
      <w:r w:rsidR="00361FC4" w:rsidRPr="00516ACF">
        <w:rPr>
          <w:rFonts w:ascii="Arial" w:eastAsia="Helvetica Neue" w:hAnsi="Arial" w:cs="Arial"/>
          <w:color w:val="000000"/>
        </w:rPr>
        <w:t xml:space="preserve">Head Brewer Chris Siegman and tour the Taproom brewery facilities. </w:t>
      </w:r>
    </w:p>
    <w:p w14:paraId="12F115C9" w14:textId="77777777" w:rsidR="00AE23A6" w:rsidRPr="00516ACF" w:rsidRDefault="00AE23A6">
      <w:pPr>
        <w:widowControl w:val="0"/>
        <w:ind w:left="0" w:hanging="2"/>
        <w:rPr>
          <w:rFonts w:ascii="Arial" w:eastAsia="Helvetica Neue" w:hAnsi="Arial" w:cs="Arial"/>
          <w:highlight w:val="white"/>
        </w:rPr>
      </w:pPr>
    </w:p>
    <w:p w14:paraId="5BA655D5" w14:textId="3DF12CD7" w:rsidR="00F114E8" w:rsidRPr="00516ACF" w:rsidRDefault="00361FC4" w:rsidP="00F114E8">
      <w:pPr>
        <w:widowControl w:val="0"/>
        <w:ind w:left="0" w:hanging="2"/>
        <w:rPr>
          <w:rFonts w:ascii="Arial" w:eastAsia="Helvetica Neue" w:hAnsi="Arial" w:cs="Arial"/>
          <w:highlight w:val="white"/>
        </w:rPr>
      </w:pPr>
      <w:r w:rsidRPr="00516ACF">
        <w:rPr>
          <w:rFonts w:ascii="Arial" w:eastAsia="Helvetica Neue" w:hAnsi="Arial" w:cs="Arial"/>
          <w:highlight w:val="white"/>
        </w:rPr>
        <w:t>“</w:t>
      </w:r>
      <w:r w:rsidR="00F114E8" w:rsidRPr="00516ACF">
        <w:rPr>
          <w:rFonts w:ascii="Arial" w:eastAsia="Helvetica Neue" w:hAnsi="Arial" w:cs="Arial"/>
          <w:highlight w:val="white"/>
        </w:rPr>
        <w:t xml:space="preserve">Through this unique collaboration with PWC, we are able to support and </w:t>
      </w:r>
      <w:r w:rsidR="00603B39" w:rsidRPr="00516ACF">
        <w:rPr>
          <w:rFonts w:ascii="Arial" w:eastAsia="Helvetica Neue" w:hAnsi="Arial" w:cs="Arial"/>
          <w:highlight w:val="white"/>
        </w:rPr>
        <w:t>applaud</w:t>
      </w:r>
      <w:r w:rsidR="00F114E8" w:rsidRPr="00516ACF">
        <w:rPr>
          <w:rFonts w:ascii="Arial" w:eastAsia="Helvetica Neue" w:hAnsi="Arial" w:cs="Arial"/>
          <w:highlight w:val="white"/>
        </w:rPr>
        <w:t xml:space="preserve"> innovation in the brewing world while doing some good in the community,” said Keith Ely, Sam Adams Cincinnati Taproom General Manager. “We </w:t>
      </w:r>
      <w:r w:rsidR="001349CF">
        <w:rPr>
          <w:rFonts w:ascii="Arial" w:eastAsia="Helvetica Neue" w:hAnsi="Arial" w:cs="Arial"/>
          <w:highlight w:val="white"/>
        </w:rPr>
        <w:t xml:space="preserve">are excited to continue this partnership and </w:t>
      </w:r>
      <w:r w:rsidR="00F114E8" w:rsidRPr="00516ACF">
        <w:rPr>
          <w:rFonts w:ascii="Arial" w:eastAsia="Helvetica Neue" w:hAnsi="Arial" w:cs="Arial"/>
          <w:highlight w:val="white"/>
        </w:rPr>
        <w:t>look forward to another year of celebrat</w:t>
      </w:r>
      <w:r w:rsidR="001349CF">
        <w:rPr>
          <w:rFonts w:ascii="Arial" w:eastAsia="Helvetica Neue" w:hAnsi="Arial" w:cs="Arial"/>
          <w:highlight w:val="white"/>
        </w:rPr>
        <w:t>ing</w:t>
      </w:r>
      <w:r w:rsidR="00F114E8" w:rsidRPr="00516ACF">
        <w:rPr>
          <w:rFonts w:ascii="Arial" w:eastAsia="Helvetica Neue" w:hAnsi="Arial" w:cs="Arial"/>
          <w:highlight w:val="white"/>
        </w:rPr>
        <w:t xml:space="preserve"> the region’s vibrant brewing culture providing meaningful support for those in the community that need it.”</w:t>
      </w:r>
    </w:p>
    <w:p w14:paraId="5DFA85E8" w14:textId="77777777" w:rsidR="00AE23A6" w:rsidRPr="00516ACF" w:rsidRDefault="00AE23A6" w:rsidP="00F114E8">
      <w:pPr>
        <w:widowControl w:val="0"/>
        <w:ind w:leftChars="0" w:left="0" w:firstLineChars="0" w:firstLine="0"/>
        <w:rPr>
          <w:rFonts w:ascii="Arial" w:eastAsia="Helvetica Neue" w:hAnsi="Arial" w:cs="Arial"/>
        </w:rPr>
      </w:pPr>
    </w:p>
    <w:p w14:paraId="6EF007D8" w14:textId="1AC0CF54" w:rsidR="00AE23A6" w:rsidRPr="00516ACF" w:rsidRDefault="00361FC4">
      <w:pPr>
        <w:widowControl w:val="0"/>
        <w:ind w:left="0" w:hanging="2"/>
        <w:rPr>
          <w:rFonts w:ascii="Arial" w:eastAsia="Helvetica Neue" w:hAnsi="Arial" w:cs="Arial"/>
          <w:color w:val="000000"/>
        </w:rPr>
      </w:pPr>
      <w:r w:rsidRPr="00516ACF">
        <w:rPr>
          <w:rFonts w:ascii="Arial" w:eastAsia="Helvetica Neue" w:hAnsi="Arial" w:cs="Arial"/>
        </w:rPr>
        <w:t xml:space="preserve">Registration for the </w:t>
      </w:r>
      <w:r w:rsidR="00F114E8" w:rsidRPr="00516ACF">
        <w:rPr>
          <w:rFonts w:ascii="Arial" w:eastAsia="Helvetica Neue" w:hAnsi="Arial" w:cs="Arial"/>
        </w:rPr>
        <w:t xml:space="preserve">Boards &amp; Brews </w:t>
      </w:r>
      <w:r w:rsidRPr="00516ACF">
        <w:rPr>
          <w:rFonts w:ascii="Arial" w:eastAsia="Helvetica Neue" w:hAnsi="Arial" w:cs="Arial"/>
        </w:rPr>
        <w:t>Homebrew Competition is open through March 1</w:t>
      </w:r>
      <w:r w:rsidR="00E965B5" w:rsidRPr="00516ACF">
        <w:rPr>
          <w:rFonts w:ascii="Arial" w:eastAsia="Helvetica Neue" w:hAnsi="Arial" w:cs="Arial"/>
        </w:rPr>
        <w:t>2</w:t>
      </w:r>
      <w:r w:rsidRPr="00516ACF">
        <w:rPr>
          <w:rFonts w:ascii="Arial" w:eastAsia="Helvetica Neue" w:hAnsi="Arial" w:cs="Arial"/>
        </w:rPr>
        <w:t xml:space="preserve"> and can be completed online at </w:t>
      </w:r>
      <w:hyperlink r:id="rId12">
        <w:r w:rsidRPr="00516ACF">
          <w:rPr>
            <w:rFonts w:ascii="Arial" w:eastAsia="Helvetica Neue" w:hAnsi="Arial" w:cs="Arial"/>
            <w:color w:val="0563C1"/>
            <w:u w:val="single"/>
          </w:rPr>
          <w:t>http://www.pwchomerepairs.org/brew</w:t>
        </w:r>
      </w:hyperlink>
      <w:r w:rsidRPr="00516ACF">
        <w:rPr>
          <w:rFonts w:ascii="Arial" w:eastAsia="Helvetica Neue" w:hAnsi="Arial" w:cs="Arial"/>
        </w:rPr>
        <w:t>. Teams are allowed to submit more than one entry but must pay the registration fee for each</w:t>
      </w:r>
      <w:r w:rsidR="00E965B5" w:rsidRPr="00516ACF">
        <w:rPr>
          <w:rFonts w:ascii="Arial" w:eastAsia="Helvetica Neue" w:hAnsi="Arial" w:cs="Arial"/>
        </w:rPr>
        <w:t xml:space="preserve"> entry</w:t>
      </w:r>
      <w:r w:rsidRPr="00516ACF">
        <w:rPr>
          <w:rFonts w:ascii="Arial" w:eastAsia="Helvetica Neue" w:hAnsi="Arial" w:cs="Arial"/>
        </w:rPr>
        <w:t xml:space="preserve">. </w:t>
      </w:r>
      <w:r w:rsidR="00516ACF">
        <w:rPr>
          <w:rFonts w:ascii="Arial" w:eastAsia="Helvetica Neue" w:hAnsi="Arial" w:cs="Arial"/>
        </w:rPr>
        <w:t>Cincinnati Malt Infusers certified judges will choose the</w:t>
      </w:r>
      <w:r w:rsidRPr="00516ACF">
        <w:rPr>
          <w:rFonts w:ascii="Arial" w:eastAsia="Helvetica Neue" w:hAnsi="Arial" w:cs="Arial"/>
          <w:color w:val="000000"/>
        </w:rPr>
        <w:t xml:space="preserve"> winning homebrew</w:t>
      </w:r>
      <w:r w:rsidR="00516ACF">
        <w:rPr>
          <w:rFonts w:ascii="Arial" w:eastAsia="Helvetica Neue" w:hAnsi="Arial" w:cs="Arial"/>
          <w:color w:val="000000"/>
        </w:rPr>
        <w:t>, and th</w:t>
      </w:r>
      <w:r w:rsidR="00857103">
        <w:rPr>
          <w:rFonts w:ascii="Arial" w:eastAsia="Helvetica Neue" w:hAnsi="Arial" w:cs="Arial"/>
          <w:color w:val="000000"/>
        </w:rPr>
        <w:t>at</w:t>
      </w:r>
      <w:r w:rsidRPr="00516ACF">
        <w:rPr>
          <w:rFonts w:ascii="Arial" w:eastAsia="Helvetica Neue" w:hAnsi="Arial" w:cs="Arial"/>
          <w:color w:val="000000"/>
        </w:rPr>
        <w:t xml:space="preserve"> team will brew their recipe with Head Brewer Chris Siegman on</w:t>
      </w:r>
      <w:r w:rsidRPr="00516ACF">
        <w:rPr>
          <w:rFonts w:ascii="Arial" w:eastAsia="Helvetica Neue" w:hAnsi="Arial" w:cs="Arial"/>
        </w:rPr>
        <w:t>-</w:t>
      </w:r>
      <w:r w:rsidRPr="00516ACF">
        <w:rPr>
          <w:rFonts w:ascii="Arial" w:eastAsia="Helvetica Neue" w:hAnsi="Arial" w:cs="Arial"/>
          <w:color w:val="000000"/>
        </w:rPr>
        <w:t>site at the Taproom for release at the Boards &amp; Brews</w:t>
      </w:r>
      <w:r w:rsidR="00E965B5" w:rsidRPr="00516ACF">
        <w:rPr>
          <w:rFonts w:ascii="Arial" w:eastAsia="Helvetica Neue" w:hAnsi="Arial" w:cs="Arial"/>
          <w:color w:val="000000"/>
        </w:rPr>
        <w:t xml:space="preserve"> cornhole tournament</w:t>
      </w:r>
      <w:r w:rsidRPr="00516ACF">
        <w:rPr>
          <w:rFonts w:ascii="Arial" w:eastAsia="Helvetica Neue" w:hAnsi="Arial" w:cs="Arial"/>
          <w:color w:val="000000"/>
        </w:rPr>
        <w:t xml:space="preserve"> to be </w:t>
      </w:r>
      <w:r w:rsidRPr="00603B39">
        <w:rPr>
          <w:rFonts w:ascii="Arial" w:eastAsia="Helvetica Neue" w:hAnsi="Arial" w:cs="Arial"/>
          <w:color w:val="000000"/>
        </w:rPr>
        <w:t xml:space="preserve">held Aug. </w:t>
      </w:r>
      <w:r w:rsidR="00603B39" w:rsidRPr="00603B39">
        <w:rPr>
          <w:rFonts w:ascii="Arial" w:eastAsia="Helvetica Neue" w:hAnsi="Arial" w:cs="Arial"/>
          <w:color w:val="000000"/>
        </w:rPr>
        <w:t>6</w:t>
      </w:r>
      <w:r w:rsidRPr="00603B39">
        <w:rPr>
          <w:rFonts w:ascii="Arial" w:eastAsia="Helvetica Neue" w:hAnsi="Arial" w:cs="Arial"/>
          <w:color w:val="000000"/>
        </w:rPr>
        <w:t>.</w:t>
      </w:r>
      <w:r w:rsidRPr="00516ACF">
        <w:rPr>
          <w:rFonts w:ascii="Arial" w:eastAsia="Helvetica Neue" w:hAnsi="Arial" w:cs="Arial"/>
          <w:color w:val="000000"/>
        </w:rPr>
        <w:t xml:space="preserve"> </w:t>
      </w:r>
    </w:p>
    <w:p w14:paraId="0969DF42" w14:textId="77777777" w:rsidR="00AE23A6" w:rsidRPr="00516ACF" w:rsidRDefault="00AE23A6">
      <w:pPr>
        <w:widowControl w:val="0"/>
        <w:ind w:left="0" w:hanging="2"/>
        <w:rPr>
          <w:rFonts w:ascii="Arial" w:eastAsia="Helvetica Neue" w:hAnsi="Arial" w:cs="Arial"/>
        </w:rPr>
      </w:pPr>
    </w:p>
    <w:p w14:paraId="3DA6AF22" w14:textId="428DDB34" w:rsidR="00AE23A6" w:rsidRPr="00516ACF" w:rsidRDefault="00361FC4">
      <w:pPr>
        <w:widowControl w:val="0"/>
        <w:ind w:left="0" w:hanging="2"/>
        <w:rPr>
          <w:rFonts w:ascii="Arial" w:eastAsia="Helvetica Neue" w:hAnsi="Arial" w:cs="Arial"/>
          <w:color w:val="000000"/>
        </w:rPr>
      </w:pPr>
      <w:r w:rsidRPr="00516ACF">
        <w:rPr>
          <w:rFonts w:ascii="Arial" w:eastAsia="Helvetica Neue" w:hAnsi="Arial" w:cs="Arial"/>
          <w:color w:val="000000"/>
        </w:rPr>
        <w:lastRenderedPageBreak/>
        <w:t xml:space="preserve">All proceeds from </w:t>
      </w:r>
      <w:r w:rsidR="00E965B5" w:rsidRPr="00516ACF">
        <w:rPr>
          <w:rFonts w:ascii="Arial" w:eastAsia="Helvetica Neue" w:hAnsi="Arial" w:cs="Arial"/>
          <w:color w:val="000000"/>
        </w:rPr>
        <w:t xml:space="preserve">the </w:t>
      </w:r>
      <w:r w:rsidRPr="00516ACF">
        <w:rPr>
          <w:rFonts w:ascii="Arial" w:eastAsia="Helvetica Neue" w:hAnsi="Arial" w:cs="Arial"/>
          <w:color w:val="000000"/>
        </w:rPr>
        <w:t>Boards &amp; Brews Homebrew Competition benefit the programs and mission of People Working Cooperatively.</w:t>
      </w:r>
      <w:r w:rsidRPr="00516ACF">
        <w:rPr>
          <w:rFonts w:ascii="Arial" w:eastAsia="Helvetica Neue" w:hAnsi="Arial" w:cs="Arial"/>
        </w:rPr>
        <w:t xml:space="preserve"> To learn more about People Working Cooperatively, or to find out who qualifies for services, visit </w:t>
      </w:r>
      <w:hyperlink r:id="rId13">
        <w:r w:rsidRPr="00516ACF">
          <w:rPr>
            <w:rFonts w:ascii="Arial" w:eastAsia="Helvetica Neue" w:hAnsi="Arial" w:cs="Arial"/>
            <w:color w:val="0563C1"/>
            <w:u w:val="single"/>
          </w:rPr>
          <w:t>pwchomerepairs.org</w:t>
        </w:r>
      </w:hyperlink>
      <w:r w:rsidRPr="00516ACF">
        <w:rPr>
          <w:rFonts w:ascii="Arial" w:eastAsia="Helvetica Neue" w:hAnsi="Arial" w:cs="Arial"/>
        </w:rPr>
        <w:t xml:space="preserve"> or call (513) 351-7921.</w:t>
      </w:r>
    </w:p>
    <w:p w14:paraId="3E99821E" w14:textId="77777777" w:rsidR="00AE23A6" w:rsidRPr="00516ACF" w:rsidRDefault="00AE23A6">
      <w:pPr>
        <w:shd w:val="clear" w:color="auto" w:fill="FFFFFF"/>
        <w:ind w:left="0" w:hanging="2"/>
        <w:rPr>
          <w:rFonts w:ascii="Arial" w:eastAsia="Helvetica Neue" w:hAnsi="Arial" w:cs="Arial"/>
          <w:color w:val="000000"/>
        </w:rPr>
      </w:pPr>
    </w:p>
    <w:p w14:paraId="22219FC7" w14:textId="77777777" w:rsidR="00AE23A6" w:rsidRPr="00516ACF" w:rsidRDefault="00361FC4">
      <w:pPr>
        <w:shd w:val="clear" w:color="auto" w:fill="FFFFFF"/>
        <w:ind w:left="0" w:hanging="2"/>
        <w:jc w:val="center"/>
        <w:rPr>
          <w:rFonts w:ascii="Arial" w:eastAsia="Helvetica Neue" w:hAnsi="Arial" w:cs="Arial"/>
          <w:color w:val="000000"/>
        </w:rPr>
      </w:pPr>
      <w:r w:rsidRPr="00516ACF">
        <w:rPr>
          <w:rFonts w:ascii="Arial" w:eastAsia="Helvetica Neue" w:hAnsi="Arial" w:cs="Arial"/>
          <w:color w:val="000000"/>
        </w:rPr>
        <w:t># # #</w:t>
      </w:r>
    </w:p>
    <w:p w14:paraId="7EFB57D3" w14:textId="77777777" w:rsidR="00AE23A6" w:rsidRPr="00516ACF" w:rsidRDefault="00AE23A6">
      <w:pPr>
        <w:shd w:val="clear" w:color="auto" w:fill="FFFFFF"/>
        <w:ind w:left="0" w:hanging="2"/>
        <w:rPr>
          <w:rFonts w:ascii="Arial" w:eastAsia="Helvetica Neue" w:hAnsi="Arial" w:cs="Arial"/>
          <w:color w:val="000000"/>
        </w:rPr>
      </w:pPr>
    </w:p>
    <w:p w14:paraId="0B65453F" w14:textId="7CBA2EF6" w:rsidR="00AE23A6" w:rsidRPr="00516ACF" w:rsidRDefault="00361FC4">
      <w:pPr>
        <w:shd w:val="clear" w:color="auto" w:fill="FFFFFF"/>
        <w:ind w:left="0" w:hanging="2"/>
        <w:rPr>
          <w:rFonts w:ascii="Arial" w:eastAsia="Helvetica Neue" w:hAnsi="Arial" w:cs="Arial"/>
          <w:color w:val="000000"/>
        </w:rPr>
      </w:pPr>
      <w:r w:rsidRPr="00516ACF">
        <w:rPr>
          <w:rFonts w:ascii="Arial" w:eastAsia="Helvetica Neue" w:hAnsi="Arial" w:cs="Arial"/>
          <w:b/>
          <w:color w:val="000000"/>
        </w:rPr>
        <w:t>About People Working Cooperatively</w:t>
      </w:r>
      <w:r w:rsidRPr="00516ACF">
        <w:rPr>
          <w:rFonts w:ascii="Arial" w:eastAsia="Helvetica Neue" w:hAnsi="Arial" w:cs="Arial"/>
          <w:color w:val="000000"/>
        </w:rPr>
        <w:br/>
      </w:r>
      <w:r w:rsidR="00E965B5" w:rsidRPr="00516ACF">
        <w:rPr>
          <w:rFonts w:ascii="Arial" w:hAnsi="Arial" w:cs="Arial"/>
          <w:bCs/>
          <w:i/>
          <w:iCs/>
        </w:rPr>
        <w:t>Incorporated in 1975, People Working Cooperatively (PWC) is a non-profit organization serving low-income, elderly, and disabled homeowners in 20 counties of southwest Ohio, Dayton, northern Kentucky and southeast Indiana. For 48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14" w:tgtFrame="_blank" w:history="1">
        <w:r w:rsidR="00E965B5" w:rsidRPr="00516ACF">
          <w:rPr>
            <w:rStyle w:val="Hyperlink"/>
            <w:rFonts w:ascii="Arial" w:hAnsi="Arial" w:cs="Arial"/>
            <w:bCs/>
            <w:i/>
            <w:iCs/>
          </w:rPr>
          <w:t>pwchomerepairs.org</w:t>
        </w:r>
      </w:hyperlink>
      <w:r w:rsidR="00E965B5" w:rsidRPr="00516ACF">
        <w:rPr>
          <w:rFonts w:ascii="Arial" w:hAnsi="Arial" w:cs="Arial"/>
          <w:bCs/>
          <w:i/>
          <w:iCs/>
        </w:rPr>
        <w:t> or call (513) 351-7921.</w:t>
      </w:r>
    </w:p>
    <w:p w14:paraId="471E44A6" w14:textId="77777777" w:rsidR="00AE23A6" w:rsidRPr="00516ACF" w:rsidRDefault="00AE23A6">
      <w:pPr>
        <w:shd w:val="clear" w:color="auto" w:fill="FFFFFF"/>
        <w:ind w:left="0" w:hanging="2"/>
        <w:rPr>
          <w:rFonts w:ascii="Arial" w:eastAsia="Helvetica Neue" w:hAnsi="Arial" w:cs="Arial"/>
          <w:color w:val="000000"/>
        </w:rPr>
      </w:pPr>
    </w:p>
    <w:p w14:paraId="6F3C6812" w14:textId="77777777" w:rsidR="00AE23A6" w:rsidRPr="00516ACF" w:rsidRDefault="00361FC4">
      <w:pPr>
        <w:shd w:val="clear" w:color="auto" w:fill="FFFFFF"/>
        <w:ind w:left="0" w:hanging="2"/>
        <w:rPr>
          <w:rFonts w:ascii="Arial" w:eastAsia="Helvetica Neue" w:hAnsi="Arial" w:cs="Arial"/>
          <w:color w:val="000000"/>
        </w:rPr>
      </w:pPr>
      <w:r w:rsidRPr="00516ACF">
        <w:rPr>
          <w:rFonts w:ascii="Arial" w:eastAsia="Helvetica Neue" w:hAnsi="Arial" w:cs="Arial"/>
          <w:b/>
          <w:i/>
          <w:color w:val="000000"/>
        </w:rPr>
        <w:t>About The Samuel Adams Cincinnati Taproom</w:t>
      </w:r>
    </w:p>
    <w:p w14:paraId="7B717D96" w14:textId="77777777" w:rsidR="00AE23A6" w:rsidRPr="00516ACF" w:rsidRDefault="00361FC4">
      <w:pPr>
        <w:shd w:val="clear" w:color="auto" w:fill="FFFFFF"/>
        <w:ind w:left="0" w:hanging="2"/>
        <w:rPr>
          <w:rFonts w:ascii="Arial" w:eastAsia="Helvetica Neue" w:hAnsi="Arial" w:cs="Arial"/>
          <w:color w:val="000000"/>
        </w:rPr>
      </w:pPr>
      <w:r w:rsidRPr="00516ACF">
        <w:rPr>
          <w:rFonts w:ascii="Arial" w:eastAsia="Helvetica Neue" w:hAnsi="Arial" w:cs="Arial"/>
          <w:i/>
          <w:color w:val="000000"/>
        </w:rPr>
        <w:t xml:space="preserve">The Cincinnati Samuel Adams Taproom opened in November 2018 and is located near the historic Findlay Market and across the street from the Samuel Adams Brewery in Over-the-Rhine. It serves as a meeting place for beer drinkers, local Cincinnatians, and visitors alike where core, seasonal and even exclusive, experimental beers are available thanks to the proximity of the Brewery and the Taproom’s on-site research and development nano-brewery.  </w:t>
      </w:r>
    </w:p>
    <w:p w14:paraId="4BEBD7DB" w14:textId="77777777" w:rsidR="00AE23A6" w:rsidRPr="00516ACF" w:rsidRDefault="00AE23A6">
      <w:pPr>
        <w:shd w:val="clear" w:color="auto" w:fill="FFFFFF"/>
        <w:ind w:left="0" w:hanging="2"/>
        <w:rPr>
          <w:rFonts w:ascii="Arial" w:eastAsia="Helvetica Neue" w:hAnsi="Arial" w:cs="Arial"/>
          <w:color w:val="000000"/>
        </w:rPr>
      </w:pPr>
    </w:p>
    <w:sectPr w:rsidR="00AE23A6" w:rsidRPr="00516ACF">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A6"/>
    <w:rsid w:val="000675A9"/>
    <w:rsid w:val="001349CF"/>
    <w:rsid w:val="002319B8"/>
    <w:rsid w:val="00361FC4"/>
    <w:rsid w:val="00362FF3"/>
    <w:rsid w:val="00516ACF"/>
    <w:rsid w:val="00596104"/>
    <w:rsid w:val="00603B39"/>
    <w:rsid w:val="006A4A7C"/>
    <w:rsid w:val="00857103"/>
    <w:rsid w:val="00935D82"/>
    <w:rsid w:val="00967B2F"/>
    <w:rsid w:val="00AE23A6"/>
    <w:rsid w:val="00BC49DC"/>
    <w:rsid w:val="00DD547A"/>
    <w:rsid w:val="00E965B5"/>
    <w:rsid w:val="00F1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34EB"/>
  <w15:docId w15:val="{1E9D367C-BBE6-3A45-BC8E-D40EED53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240"/>
    </w:pPr>
    <w:rPr>
      <w:rFonts w:ascii="Calibri Light" w:eastAsia="Yu Gothic Light" w:hAnsi="Calibri Light"/>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Heading1Char">
    <w:name w:val="Heading 1 Char"/>
    <w:rPr>
      <w:rFonts w:ascii="Calibri Light" w:eastAsia="Yu Gothic Light" w:hAnsi="Calibri Light" w:cs="Times New Roman"/>
      <w:color w:val="2E74B5"/>
      <w:w w:val="100"/>
      <w:position w:val="-1"/>
      <w:sz w:val="32"/>
      <w:szCs w:val="32"/>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eastAsia="Yu Mincho"/>
    </w:rPr>
  </w:style>
  <w:style w:type="character" w:customStyle="1" w:styleId="UnresolvedMention3">
    <w:name w:val="Unresolved Mention3"/>
    <w:qFormat/>
    <w:rPr>
      <w:color w:val="605E5C"/>
      <w:w w:val="100"/>
      <w:position w:val="-1"/>
      <w:effect w:val="none"/>
      <w:shd w:val="clear" w:color="auto" w:fill="E1DFDD"/>
      <w:vertAlign w:val="baseline"/>
      <w:cs w:val="0"/>
      <w:em w:val="none"/>
    </w:rPr>
  </w:style>
  <w:style w:type="paragraph" w:customStyle="1" w:styleId="font8">
    <w:name w:val="font_8"/>
    <w:basedOn w:val="Normal"/>
    <w:pPr>
      <w:spacing w:before="100" w:beforeAutospacing="1" w:after="100" w:afterAutospacing="1"/>
    </w:p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Times New Roman" w:eastAsia="Times New Roman" w:hAnsi="Times New Roman" w:cs="Times New Roman"/>
      <w:w w:val="100"/>
      <w:position w:val="-1"/>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349C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wchomerepairs.org/" TargetMode="External"/><Relationship Id="rId13" Type="http://schemas.openxmlformats.org/officeDocument/2006/relationships/hyperlink" Target="http://www.pwchomerepairs.org/" TargetMode="External"/><Relationship Id="rId3" Type="http://schemas.openxmlformats.org/officeDocument/2006/relationships/settings" Target="settings.xml"/><Relationship Id="rId7" Type="http://schemas.openxmlformats.org/officeDocument/2006/relationships/hyperlink" Target="https://drive.google.com/drive/folders/1XKC7mze_9mQDiqzMxCvxom33KnaIAn33?usp=share_link" TargetMode="External"/><Relationship Id="rId12" Type="http://schemas.openxmlformats.org/officeDocument/2006/relationships/hyperlink" Target="http://www.pwchomerepairs.org/br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mber@scootermediaco.com" TargetMode="External"/><Relationship Id="rId11" Type="http://schemas.openxmlformats.org/officeDocument/2006/relationships/hyperlink" Target="http://www.pwchomerepairs.org/brew"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www.pwchomerepairs.org/brew" TargetMode="External"/><Relationship Id="rId4" Type="http://schemas.openxmlformats.org/officeDocument/2006/relationships/webSettings" Target="webSettings.xml"/><Relationship Id="rId9" Type="http://schemas.openxmlformats.org/officeDocument/2006/relationships/hyperlink" Target="https://samadamscincy.com/" TargetMode="External"/><Relationship Id="rId14"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74SyknwcsqltX/iRyizU/ht/A==">AMUW2mVmgoKpqhVw0qqIQjqbTNTeRqe/7SegG4SlDumk5rNh+lc2HUWga+/ITJNm5Wu7F0nEoGC/f4PK47sJCPKib+c7COWpycjFPS4y0cW07zofeqrw8aB2eFjN2EMjm3k8ZcdisZkK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Amber Potter</cp:lastModifiedBy>
  <cp:revision>3</cp:revision>
  <dcterms:created xsi:type="dcterms:W3CDTF">2023-02-17T18:14:00Z</dcterms:created>
  <dcterms:modified xsi:type="dcterms:W3CDTF">2023-02-21T18:57:00Z</dcterms:modified>
</cp:coreProperties>
</file>