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3644" w14:textId="77777777" w:rsidR="00C57FB8" w:rsidRPr="002B3F88" w:rsidRDefault="00C57FB8" w:rsidP="00C57FB8">
      <w:pPr>
        <w:tabs>
          <w:tab w:val="left" w:pos="4102"/>
        </w:tabs>
        <w:jc w:val="right"/>
        <w:rPr>
          <w:rFonts w:ascii="Helvetica" w:hAnsi="Helvetica" w:cs="Arial"/>
          <w:color w:val="000000"/>
          <w:u w:val="single"/>
        </w:rPr>
      </w:pPr>
      <w:r w:rsidRPr="002B3F88">
        <w:rPr>
          <w:rFonts w:ascii="Helvetica" w:hAnsi="Helvetica" w:cs="Arial"/>
          <w:color w:val="000000"/>
          <w:u w:val="single"/>
        </w:rPr>
        <w:t>FOR IMMEDIATE RELEASE</w:t>
      </w:r>
      <w:r>
        <w:rPr>
          <w:noProof/>
        </w:rPr>
        <w:drawing>
          <wp:anchor distT="0" distB="0" distL="114300" distR="114300" simplePos="0" relativeHeight="251659264" behindDoc="0" locked="0" layoutInCell="1" allowOverlap="1" wp14:anchorId="59172940" wp14:editId="68964FF1">
            <wp:simplePos x="0" y="0"/>
            <wp:positionH relativeFrom="column">
              <wp:posOffset>-259715</wp:posOffset>
            </wp:positionH>
            <wp:positionV relativeFrom="paragraph">
              <wp:posOffset>-346075</wp:posOffset>
            </wp:positionV>
            <wp:extent cx="2171700" cy="1419225"/>
            <wp:effectExtent l="0" t="0" r="0" b="0"/>
            <wp:wrapNone/>
            <wp:docPr id="2" name="Picture 1" descr="A picture containing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170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38F5F" w14:textId="77777777" w:rsidR="00C57FB8" w:rsidRPr="002B3F88" w:rsidRDefault="00C57FB8" w:rsidP="00C57FB8">
      <w:pPr>
        <w:jc w:val="right"/>
        <w:rPr>
          <w:rFonts w:ascii="Helvetica" w:hAnsi="Helvetica"/>
          <w:bCs/>
        </w:rPr>
      </w:pPr>
      <w:r w:rsidRPr="002B3F88">
        <w:rPr>
          <w:rFonts w:ascii="Helvetica" w:hAnsi="Helvetica"/>
          <w:b/>
          <w:bCs/>
        </w:rPr>
        <w:t xml:space="preserve">Media Contact: </w:t>
      </w:r>
      <w:r>
        <w:rPr>
          <w:rFonts w:ascii="Helvetica" w:hAnsi="Helvetica"/>
          <w:bCs/>
        </w:rPr>
        <w:t>Katie Forcade</w:t>
      </w:r>
      <w:r w:rsidRPr="002B3F88">
        <w:rPr>
          <w:rFonts w:ascii="Helvetica" w:hAnsi="Helvetica"/>
          <w:bCs/>
        </w:rPr>
        <w:t>, Scooter Media</w:t>
      </w:r>
    </w:p>
    <w:p w14:paraId="1FEFD9A0" w14:textId="77777777" w:rsidR="00C57FB8" w:rsidRPr="002B3F88" w:rsidRDefault="00C57FB8" w:rsidP="00C57FB8">
      <w:pPr>
        <w:jc w:val="right"/>
        <w:rPr>
          <w:rFonts w:ascii="Helvetica" w:hAnsi="Helvetica"/>
        </w:rPr>
      </w:pPr>
      <w:r w:rsidRPr="002B3F88">
        <w:rPr>
          <w:rFonts w:ascii="Helvetica" w:hAnsi="Helvetica"/>
          <w:bCs/>
        </w:rPr>
        <w:t>5</w:t>
      </w:r>
      <w:r>
        <w:rPr>
          <w:rFonts w:ascii="Helvetica" w:hAnsi="Helvetica"/>
          <w:bCs/>
        </w:rPr>
        <w:t>71-266-2878</w:t>
      </w:r>
      <w:r w:rsidRPr="002B3F88">
        <w:rPr>
          <w:rFonts w:ascii="Helvetica" w:hAnsi="Helvetica"/>
          <w:bCs/>
        </w:rPr>
        <w:t xml:space="preserve"> |</w:t>
      </w:r>
      <w:r>
        <w:rPr>
          <w:rFonts w:ascii="Helvetica" w:hAnsi="Helvetica"/>
          <w:bCs/>
        </w:rPr>
        <w:t xml:space="preserve"> Katie@scootermediaco.com</w:t>
      </w:r>
    </w:p>
    <w:p w14:paraId="4F7C85BF" w14:textId="77777777" w:rsidR="00C57FB8" w:rsidRPr="002B3F88" w:rsidRDefault="00C57FB8" w:rsidP="00C57FB8">
      <w:pPr>
        <w:tabs>
          <w:tab w:val="left" w:pos="4102"/>
        </w:tabs>
        <w:rPr>
          <w:rFonts w:ascii="Helvetica" w:hAnsi="Helvetica"/>
        </w:rPr>
      </w:pPr>
    </w:p>
    <w:p w14:paraId="7723DA2F" w14:textId="77777777" w:rsidR="00C57FB8" w:rsidRPr="002B3F88" w:rsidRDefault="00C57FB8" w:rsidP="00C57FB8">
      <w:pPr>
        <w:tabs>
          <w:tab w:val="left" w:pos="4102"/>
        </w:tabs>
        <w:rPr>
          <w:rFonts w:ascii="Helvetica" w:hAnsi="Helvetica" w:cs="Arial"/>
          <w:color w:val="000000"/>
          <w:u w:val="single"/>
        </w:rPr>
      </w:pPr>
    </w:p>
    <w:p w14:paraId="35762932" w14:textId="77777777" w:rsidR="00C57FB8" w:rsidRDefault="00C57FB8"/>
    <w:p w14:paraId="7D837CB2" w14:textId="77777777" w:rsidR="007074C7" w:rsidRDefault="007074C7">
      <w:pPr>
        <w:rPr>
          <w:rFonts w:ascii="Helvetica" w:hAnsi="Helvetica"/>
        </w:rPr>
      </w:pPr>
    </w:p>
    <w:p w14:paraId="23469A8A" w14:textId="6D4E7393" w:rsidR="00FE056D" w:rsidRPr="007074C7" w:rsidRDefault="007074C7">
      <w:pPr>
        <w:rPr>
          <w:rFonts w:ascii="Helvetica" w:hAnsi="Helvetica"/>
          <w:i/>
          <w:iCs/>
        </w:rPr>
      </w:pPr>
      <w:hyperlink r:id="rId5" w:history="1">
        <w:r w:rsidRPr="007074C7">
          <w:rPr>
            <w:rStyle w:val="Hyperlink"/>
            <w:rFonts w:ascii="Helvetica" w:hAnsi="Helvetica"/>
            <w:i/>
            <w:iCs/>
          </w:rPr>
          <w:t>Click h</w:t>
        </w:r>
        <w:r w:rsidRPr="007074C7">
          <w:rPr>
            <w:rStyle w:val="Hyperlink"/>
            <w:rFonts w:ascii="Helvetica" w:hAnsi="Helvetica"/>
            <w:i/>
            <w:iCs/>
          </w:rPr>
          <w:t>e</w:t>
        </w:r>
        <w:r w:rsidRPr="007074C7">
          <w:rPr>
            <w:rStyle w:val="Hyperlink"/>
            <w:rFonts w:ascii="Helvetica" w:hAnsi="Helvetica"/>
            <w:i/>
            <w:iCs/>
          </w:rPr>
          <w:t>re</w:t>
        </w:r>
      </w:hyperlink>
      <w:r w:rsidRPr="007074C7">
        <w:rPr>
          <w:rFonts w:ascii="Helvetica" w:hAnsi="Helvetica"/>
          <w:i/>
          <w:iCs/>
        </w:rPr>
        <w:t xml:space="preserve"> for Ryan McLane’s headshot.</w:t>
      </w:r>
    </w:p>
    <w:p w14:paraId="442D19CB" w14:textId="77777777" w:rsidR="00C57FB8" w:rsidRDefault="00C57FB8">
      <w:pPr>
        <w:rPr>
          <w:rFonts w:ascii="Helvetica" w:hAnsi="Helvetica"/>
        </w:rPr>
      </w:pPr>
    </w:p>
    <w:p w14:paraId="1143598A" w14:textId="54C59742" w:rsidR="00C57FB8" w:rsidRDefault="00C57FB8" w:rsidP="00C57FB8">
      <w:pPr>
        <w:jc w:val="center"/>
        <w:rPr>
          <w:rFonts w:ascii="Helvetica" w:hAnsi="Helvetica"/>
          <w:b/>
          <w:bCs/>
          <w:sz w:val="32"/>
          <w:szCs w:val="32"/>
        </w:rPr>
      </w:pPr>
      <w:r>
        <w:rPr>
          <w:rFonts w:ascii="Helvetica" w:hAnsi="Helvetica"/>
          <w:b/>
          <w:bCs/>
          <w:sz w:val="32"/>
          <w:szCs w:val="32"/>
        </w:rPr>
        <w:t xml:space="preserve">People Working Cooperatively </w:t>
      </w:r>
      <w:r w:rsidR="00EA54C2">
        <w:rPr>
          <w:rFonts w:ascii="Helvetica" w:hAnsi="Helvetica"/>
          <w:b/>
          <w:bCs/>
          <w:sz w:val="32"/>
          <w:szCs w:val="32"/>
        </w:rPr>
        <w:t>Welcomes N</w:t>
      </w:r>
      <w:r>
        <w:rPr>
          <w:rFonts w:ascii="Helvetica" w:hAnsi="Helvetica"/>
          <w:b/>
          <w:bCs/>
          <w:sz w:val="32"/>
          <w:szCs w:val="32"/>
        </w:rPr>
        <w:t xml:space="preserve">ew </w:t>
      </w:r>
      <w:r w:rsidR="00EA54C2">
        <w:rPr>
          <w:rFonts w:ascii="Helvetica" w:hAnsi="Helvetica"/>
          <w:b/>
          <w:bCs/>
          <w:sz w:val="32"/>
          <w:szCs w:val="32"/>
        </w:rPr>
        <w:t>Board Member</w:t>
      </w:r>
    </w:p>
    <w:p w14:paraId="0464F785" w14:textId="1485CF63" w:rsidR="00EA54C2" w:rsidRPr="00EA54C2" w:rsidRDefault="00BA5D69" w:rsidP="00C57FB8">
      <w:pPr>
        <w:jc w:val="center"/>
        <w:rPr>
          <w:rFonts w:ascii="Helvetica" w:hAnsi="Helvetica"/>
          <w:i/>
          <w:iCs/>
        </w:rPr>
      </w:pPr>
      <w:r>
        <w:rPr>
          <w:rFonts w:ascii="Helvetica" w:hAnsi="Helvetica"/>
          <w:i/>
          <w:iCs/>
        </w:rPr>
        <w:t>E</w:t>
      </w:r>
      <w:r w:rsidR="00EA54C2">
        <w:rPr>
          <w:rFonts w:ascii="Helvetica" w:hAnsi="Helvetica"/>
          <w:i/>
          <w:iCs/>
        </w:rPr>
        <w:t xml:space="preserve">merging Leaders Board </w:t>
      </w:r>
      <w:r>
        <w:rPr>
          <w:rFonts w:ascii="Helvetica" w:hAnsi="Helvetica"/>
          <w:i/>
          <w:iCs/>
        </w:rPr>
        <w:t xml:space="preserve">Past </w:t>
      </w:r>
      <w:r w:rsidR="00EA54C2">
        <w:rPr>
          <w:rFonts w:ascii="Helvetica" w:hAnsi="Helvetica"/>
          <w:i/>
          <w:iCs/>
        </w:rPr>
        <w:t xml:space="preserve">President continues his support of the nonprofit’s mission with new </w:t>
      </w:r>
      <w:proofErr w:type="gramStart"/>
      <w:r w:rsidR="00EA54C2">
        <w:rPr>
          <w:rFonts w:ascii="Helvetica" w:hAnsi="Helvetica"/>
          <w:i/>
          <w:iCs/>
        </w:rPr>
        <w:t>role</w:t>
      </w:r>
      <w:proofErr w:type="gramEnd"/>
    </w:p>
    <w:p w14:paraId="5FCEBFF9" w14:textId="77777777" w:rsidR="00C57FB8" w:rsidRDefault="00C57FB8" w:rsidP="00C57FB8">
      <w:pPr>
        <w:jc w:val="center"/>
        <w:rPr>
          <w:rFonts w:ascii="Helvetica" w:hAnsi="Helvetica"/>
          <w:b/>
          <w:bCs/>
          <w:sz w:val="32"/>
          <w:szCs w:val="32"/>
        </w:rPr>
      </w:pPr>
    </w:p>
    <w:p w14:paraId="19A7A02E" w14:textId="6FD8A229" w:rsidR="00C57FB8" w:rsidRDefault="00C57FB8" w:rsidP="00C57FB8">
      <w:pPr>
        <w:rPr>
          <w:rFonts w:ascii="Helvetica" w:hAnsi="Helvetica"/>
        </w:rPr>
      </w:pPr>
      <w:r>
        <w:rPr>
          <w:rFonts w:ascii="Helvetica" w:hAnsi="Helvetica"/>
          <w:b/>
          <w:bCs/>
        </w:rPr>
        <w:t xml:space="preserve">CINCINNATI (Sept. </w:t>
      </w:r>
      <w:r w:rsidR="007074C7">
        <w:rPr>
          <w:rFonts w:ascii="Helvetica" w:hAnsi="Helvetica"/>
          <w:b/>
          <w:bCs/>
        </w:rPr>
        <w:t>14</w:t>
      </w:r>
      <w:r w:rsidR="00EA54C2">
        <w:rPr>
          <w:rFonts w:ascii="Helvetica" w:hAnsi="Helvetica"/>
          <w:b/>
          <w:bCs/>
        </w:rPr>
        <w:t xml:space="preserve">, </w:t>
      </w:r>
      <w:r>
        <w:rPr>
          <w:rFonts w:ascii="Helvetica" w:hAnsi="Helvetica"/>
          <w:b/>
          <w:bCs/>
        </w:rPr>
        <w:t xml:space="preserve">2023) </w:t>
      </w:r>
      <w:r>
        <w:rPr>
          <w:rFonts w:ascii="Helvetica" w:hAnsi="Helvetica"/>
        </w:rPr>
        <w:t xml:space="preserve">– </w:t>
      </w:r>
      <w:hyperlink r:id="rId6" w:history="1">
        <w:r w:rsidRPr="00C57FB8">
          <w:rPr>
            <w:rStyle w:val="Hyperlink"/>
            <w:rFonts w:ascii="Helvetica" w:hAnsi="Helvetica"/>
          </w:rPr>
          <w:t>People Working Cooperatively</w:t>
        </w:r>
      </w:hyperlink>
      <w:r>
        <w:rPr>
          <w:rFonts w:ascii="Helvetica" w:hAnsi="Helvetica"/>
        </w:rPr>
        <w:t xml:space="preserve"> (PWC), the Greater Cincinnati/Northern Kentucky nonprofit dedicated to providing critical home repairs, energy conservation and accessibility modifications for low-income, elderly and homeowners with disabilities, is pleased to announce that </w:t>
      </w:r>
      <w:r w:rsidR="00CA4745">
        <w:rPr>
          <w:rFonts w:ascii="Helvetica" w:hAnsi="Helvetica"/>
        </w:rPr>
        <w:t>former Emerging Leaders Board President</w:t>
      </w:r>
      <w:r w:rsidR="00EA54C2">
        <w:rPr>
          <w:rFonts w:ascii="Helvetica" w:hAnsi="Helvetica"/>
        </w:rPr>
        <w:t>,</w:t>
      </w:r>
      <w:r w:rsidR="00CA4745">
        <w:rPr>
          <w:rFonts w:ascii="Helvetica" w:hAnsi="Helvetica"/>
        </w:rPr>
        <w:t xml:space="preserve"> Ryan McLane</w:t>
      </w:r>
      <w:r w:rsidR="00EA54C2">
        <w:rPr>
          <w:rFonts w:ascii="Helvetica" w:hAnsi="Helvetica"/>
        </w:rPr>
        <w:t>,</w:t>
      </w:r>
      <w:r w:rsidR="00CA4745">
        <w:rPr>
          <w:rFonts w:ascii="Helvetica" w:hAnsi="Helvetica"/>
        </w:rPr>
        <w:t xml:space="preserve"> has joined the PWC Board of Directors.</w:t>
      </w:r>
    </w:p>
    <w:p w14:paraId="4EB8CDB1" w14:textId="77777777" w:rsidR="00B01173" w:rsidRDefault="00B01173" w:rsidP="00C57FB8">
      <w:pPr>
        <w:rPr>
          <w:rFonts w:ascii="Helvetica" w:hAnsi="Helvetica"/>
        </w:rPr>
      </w:pPr>
    </w:p>
    <w:p w14:paraId="22B7D5FF" w14:textId="3F5C5772" w:rsidR="000E78B7" w:rsidRDefault="00B01173" w:rsidP="00C57FB8">
      <w:pPr>
        <w:rPr>
          <w:rFonts w:ascii="Helvetica" w:hAnsi="Helvetica"/>
        </w:rPr>
      </w:pPr>
      <w:r>
        <w:rPr>
          <w:rFonts w:ascii="Helvetica" w:hAnsi="Helvetica"/>
        </w:rPr>
        <w:t xml:space="preserve">McLane is a Wildcat, having received his B.A. in Political Science from the University of Kentucky in 2005 and later obtained his law degree from the UK College of Law in 2008. He is admitted to practice in </w:t>
      </w:r>
      <w:r w:rsidR="000E78B7">
        <w:rPr>
          <w:rFonts w:ascii="Helvetica" w:hAnsi="Helvetica"/>
        </w:rPr>
        <w:t>Kentucky and Ohio, where he</w:t>
      </w:r>
      <w:r w:rsidR="00EA54C2">
        <w:rPr>
          <w:rFonts w:ascii="Helvetica" w:hAnsi="Helvetica"/>
        </w:rPr>
        <w:t xml:space="preserve"> has</w:t>
      </w:r>
      <w:r w:rsidR="000E78B7">
        <w:rPr>
          <w:rFonts w:ascii="Helvetica" w:hAnsi="Helvetica"/>
        </w:rPr>
        <w:t xml:space="preserve"> represented hospitals, nursing homes, construction companies, and more</w:t>
      </w:r>
      <w:r>
        <w:rPr>
          <w:rFonts w:ascii="Helvetica" w:hAnsi="Helvetica"/>
        </w:rPr>
        <w:t xml:space="preserve">. </w:t>
      </w:r>
      <w:r w:rsidR="00EA54C2">
        <w:rPr>
          <w:rFonts w:ascii="Helvetica" w:hAnsi="Helvetica"/>
        </w:rPr>
        <w:t>A</w:t>
      </w:r>
      <w:r w:rsidR="000E78B7">
        <w:rPr>
          <w:rFonts w:ascii="Helvetica" w:hAnsi="Helvetica"/>
        </w:rPr>
        <w:t xml:space="preserve"> partner in DBL Law’s Litigation </w:t>
      </w:r>
      <w:r w:rsidR="00BA5D69">
        <w:rPr>
          <w:rFonts w:ascii="Helvetica" w:hAnsi="Helvetica"/>
        </w:rPr>
        <w:t xml:space="preserve">&amp; Dispute Resolution </w:t>
      </w:r>
      <w:r w:rsidR="000E78B7">
        <w:rPr>
          <w:rFonts w:ascii="Helvetica" w:hAnsi="Helvetica"/>
        </w:rPr>
        <w:t>practice group</w:t>
      </w:r>
      <w:r w:rsidR="00EA54C2">
        <w:rPr>
          <w:rFonts w:ascii="Helvetica" w:hAnsi="Helvetica"/>
        </w:rPr>
        <w:t>, McLane</w:t>
      </w:r>
      <w:r w:rsidR="000E78B7">
        <w:rPr>
          <w:rFonts w:ascii="Helvetica" w:hAnsi="Helvetica"/>
        </w:rPr>
        <w:t xml:space="preserve"> focus</w:t>
      </w:r>
      <w:r w:rsidR="00EA54C2">
        <w:rPr>
          <w:rFonts w:ascii="Helvetica" w:hAnsi="Helvetica"/>
        </w:rPr>
        <w:t>es</w:t>
      </w:r>
      <w:r w:rsidR="000E78B7">
        <w:rPr>
          <w:rFonts w:ascii="Helvetica" w:hAnsi="Helvetica"/>
        </w:rPr>
        <w:t xml:space="preserve"> on business litigation, construction law, and medical malpractice defense.</w:t>
      </w:r>
      <w:r w:rsidR="00A4544E">
        <w:rPr>
          <w:rFonts w:ascii="Helvetica" w:hAnsi="Helvetica"/>
        </w:rPr>
        <w:t xml:space="preserve"> </w:t>
      </w:r>
      <w:r w:rsidR="000E78B7">
        <w:rPr>
          <w:rFonts w:ascii="Helvetica" w:hAnsi="Helvetica"/>
        </w:rPr>
        <w:t>McLane</w:t>
      </w:r>
      <w:r w:rsidR="00EF448A">
        <w:rPr>
          <w:rFonts w:ascii="Helvetica" w:hAnsi="Helvetica"/>
        </w:rPr>
        <w:t xml:space="preserve"> served</w:t>
      </w:r>
      <w:r w:rsidR="000E78B7">
        <w:rPr>
          <w:rFonts w:ascii="Helvetica" w:hAnsi="Helvetica"/>
        </w:rPr>
        <w:t xml:space="preserve"> as </w:t>
      </w:r>
      <w:r w:rsidR="00EF448A">
        <w:rPr>
          <w:rFonts w:ascii="Helvetica" w:hAnsi="Helvetica"/>
        </w:rPr>
        <w:t>a</w:t>
      </w:r>
      <w:r w:rsidR="000E78B7">
        <w:rPr>
          <w:rFonts w:ascii="Helvetica" w:hAnsi="Helvetica"/>
        </w:rPr>
        <w:t xml:space="preserve"> founder and past president of the Emerging Leaders Board </w:t>
      </w:r>
      <w:r w:rsidR="00EF448A">
        <w:rPr>
          <w:rFonts w:ascii="Helvetica" w:hAnsi="Helvetica"/>
        </w:rPr>
        <w:t xml:space="preserve">– </w:t>
      </w:r>
      <w:r w:rsidR="00EF448A" w:rsidRPr="00EF448A">
        <w:rPr>
          <w:rFonts w:ascii="Helvetica" w:hAnsi="Helvetica"/>
          <w:bCs/>
        </w:rPr>
        <w:t xml:space="preserve">young professionals and emerging community leaders who </w:t>
      </w:r>
      <w:r w:rsidR="000E78B7">
        <w:rPr>
          <w:rFonts w:ascii="Helvetica" w:hAnsi="Helvetica"/>
        </w:rPr>
        <w:t xml:space="preserve">support PWC’s mission by promoting awareness and encouraging involvement through community action. </w:t>
      </w:r>
    </w:p>
    <w:p w14:paraId="01995130" w14:textId="77777777" w:rsidR="000E78B7" w:rsidRDefault="000E78B7" w:rsidP="00C57FB8">
      <w:pPr>
        <w:rPr>
          <w:rFonts w:ascii="Helvetica" w:hAnsi="Helvetica"/>
        </w:rPr>
      </w:pPr>
    </w:p>
    <w:p w14:paraId="71CC3EBB" w14:textId="33CB3890" w:rsidR="00B01173" w:rsidRDefault="000E78B7" w:rsidP="00C57FB8">
      <w:pPr>
        <w:rPr>
          <w:rFonts w:ascii="Helvetica" w:hAnsi="Helvetica"/>
        </w:rPr>
      </w:pPr>
      <w:r>
        <w:rPr>
          <w:rFonts w:ascii="Helvetica" w:hAnsi="Helvetica"/>
        </w:rPr>
        <w:t>“</w:t>
      </w:r>
      <w:r w:rsidR="00EA54C2">
        <w:rPr>
          <w:rFonts w:ascii="Helvetica" w:hAnsi="Helvetica"/>
        </w:rPr>
        <w:t xml:space="preserve">Ryan has shown that he has a passion and dedication for the work that we do in the community for our low-income neighbors in need through his </w:t>
      </w:r>
      <w:r w:rsidR="007074C7">
        <w:rPr>
          <w:rFonts w:ascii="Helvetica" w:hAnsi="Helvetica"/>
        </w:rPr>
        <w:t>participation</w:t>
      </w:r>
      <w:r w:rsidR="00EA54C2">
        <w:rPr>
          <w:rFonts w:ascii="Helvetica" w:hAnsi="Helvetica"/>
        </w:rPr>
        <w:t xml:space="preserve"> as the inaugural president of the Emerging Leaders Board and his involvement </w:t>
      </w:r>
      <w:r w:rsidR="00EF448A">
        <w:rPr>
          <w:rFonts w:ascii="Helvetica" w:hAnsi="Helvetica"/>
        </w:rPr>
        <w:t>with</w:t>
      </w:r>
      <w:r w:rsidR="00EA54C2">
        <w:rPr>
          <w:rFonts w:ascii="Helvetica" w:hAnsi="Helvetica"/>
        </w:rPr>
        <w:t xml:space="preserve"> the PWC Development Committee,” said Jock Pitts, PWC President. “Ryan’s knowledge of PWC and our services and mission</w:t>
      </w:r>
      <w:r w:rsidR="00CC65E9">
        <w:rPr>
          <w:rFonts w:ascii="Helvetica" w:hAnsi="Helvetica"/>
        </w:rPr>
        <w:t xml:space="preserve"> </w:t>
      </w:r>
      <w:r w:rsidR="00EA54C2">
        <w:rPr>
          <w:rFonts w:ascii="Helvetica" w:hAnsi="Helvetica"/>
        </w:rPr>
        <w:t>through his</w:t>
      </w:r>
      <w:r w:rsidR="00CC65E9">
        <w:rPr>
          <w:rFonts w:ascii="Helvetica" w:hAnsi="Helvetica"/>
        </w:rPr>
        <w:t xml:space="preserve"> past work with </w:t>
      </w:r>
      <w:r w:rsidR="00EA54C2">
        <w:rPr>
          <w:rFonts w:ascii="Helvetica" w:hAnsi="Helvetica"/>
        </w:rPr>
        <w:t xml:space="preserve">the organization </w:t>
      </w:r>
      <w:r w:rsidR="00CC65E9">
        <w:rPr>
          <w:rFonts w:ascii="Helvetica" w:hAnsi="Helvetica"/>
        </w:rPr>
        <w:t>make him a great addition to the board</w:t>
      </w:r>
      <w:r w:rsidR="00EA54C2">
        <w:rPr>
          <w:rFonts w:ascii="Helvetica" w:hAnsi="Helvetica"/>
        </w:rPr>
        <w:t>, and</w:t>
      </w:r>
      <w:r w:rsidR="00EA54C2" w:rsidRPr="00EA54C2">
        <w:rPr>
          <w:rFonts w:ascii="Helvetica" w:hAnsi="Helvetica"/>
        </w:rPr>
        <w:t xml:space="preserve"> </w:t>
      </w:r>
      <w:r w:rsidR="00EA54C2">
        <w:rPr>
          <w:rFonts w:ascii="Helvetica" w:hAnsi="Helvetica"/>
        </w:rPr>
        <w:t xml:space="preserve">we look forward </w:t>
      </w:r>
      <w:r w:rsidR="007074C7">
        <w:rPr>
          <w:rFonts w:ascii="Helvetica" w:hAnsi="Helvetica"/>
        </w:rPr>
        <w:t>to his continued</w:t>
      </w:r>
      <w:r w:rsidR="00EA54C2">
        <w:rPr>
          <w:rFonts w:ascii="Helvetica" w:hAnsi="Helvetica"/>
        </w:rPr>
        <w:t xml:space="preserve"> support </w:t>
      </w:r>
      <w:r w:rsidR="007074C7">
        <w:rPr>
          <w:rFonts w:ascii="Helvetica" w:hAnsi="Helvetica"/>
        </w:rPr>
        <w:t>through this new role</w:t>
      </w:r>
      <w:r>
        <w:rPr>
          <w:rFonts w:ascii="Helvetica" w:hAnsi="Helvetica"/>
        </w:rPr>
        <w:t>.”</w:t>
      </w:r>
    </w:p>
    <w:p w14:paraId="438F70CA" w14:textId="77777777" w:rsidR="00B01173" w:rsidRDefault="00B01173" w:rsidP="00C57FB8">
      <w:pPr>
        <w:rPr>
          <w:rFonts w:ascii="Helvetica" w:hAnsi="Helvetica"/>
        </w:rPr>
      </w:pPr>
    </w:p>
    <w:p w14:paraId="70E6C720" w14:textId="77777777" w:rsidR="00B01173" w:rsidRPr="002B3F88" w:rsidRDefault="00B01173" w:rsidP="00B01173">
      <w:pPr>
        <w:shd w:val="clear" w:color="auto" w:fill="FFFFFF"/>
        <w:rPr>
          <w:rFonts w:ascii="Helvetica" w:hAnsi="Helvetica" w:cs="Arial"/>
          <w:bCs/>
          <w:color w:val="000000"/>
        </w:rPr>
      </w:pPr>
      <w:r w:rsidRPr="002B3F88">
        <w:rPr>
          <w:rFonts w:ascii="Helvetica" w:hAnsi="Helvetica" w:cs="Arial"/>
          <w:bCs/>
          <w:color w:val="000000"/>
        </w:rPr>
        <w:t>PWC performs critical home repairs and modifications for low-income</w:t>
      </w:r>
      <w:r>
        <w:rPr>
          <w:rFonts w:ascii="Helvetica" w:hAnsi="Helvetica" w:cs="Arial"/>
          <w:bCs/>
          <w:color w:val="000000"/>
        </w:rPr>
        <w:t xml:space="preserve"> </w:t>
      </w:r>
      <w:r w:rsidRPr="00D21529">
        <w:rPr>
          <w:rFonts w:ascii="Helvetica" w:hAnsi="Helvetica" w:cs="Arial"/>
          <w:bCs/>
          <w:color w:val="000000"/>
        </w:rPr>
        <w:t>homeowners – many of whom are elderly, veterans, single parents or grandparents raising children, and individuals with disabilities – in communities throughout Greater Cincinnati to help them stay safe and healthy at home.</w:t>
      </w:r>
      <w:r>
        <w:rPr>
          <w:rFonts w:ascii="Helvetica" w:hAnsi="Helvetica" w:cs="Arial"/>
          <w:bCs/>
          <w:color w:val="000000"/>
        </w:rPr>
        <w:t xml:space="preserve"> </w:t>
      </w:r>
      <w:r w:rsidRPr="002B3F88">
        <w:rPr>
          <w:rFonts w:ascii="Helvetica" w:hAnsi="Helvetica" w:cs="Arial"/>
          <w:bCs/>
          <w:color w:val="000000"/>
        </w:rPr>
        <w:t xml:space="preserve">The organization is often the only resource for these underserved community members and is committed to providing its professional expertise and services to help these </w:t>
      </w:r>
      <w:proofErr w:type="gramStart"/>
      <w:r w:rsidRPr="002B3F88">
        <w:rPr>
          <w:rFonts w:ascii="Helvetica" w:hAnsi="Helvetica" w:cs="Arial"/>
          <w:bCs/>
          <w:color w:val="000000"/>
        </w:rPr>
        <w:t>local residents</w:t>
      </w:r>
      <w:proofErr w:type="gramEnd"/>
      <w:r w:rsidRPr="002B3F88">
        <w:rPr>
          <w:rFonts w:ascii="Helvetica" w:hAnsi="Helvetica" w:cs="Arial"/>
          <w:bCs/>
          <w:color w:val="000000"/>
        </w:rPr>
        <w:t xml:space="preserve"> remain in their homes.</w:t>
      </w:r>
    </w:p>
    <w:p w14:paraId="60721D58" w14:textId="77777777" w:rsidR="00B01173" w:rsidRPr="002B3F88" w:rsidRDefault="00B01173" w:rsidP="00B01173">
      <w:pPr>
        <w:shd w:val="clear" w:color="auto" w:fill="FFFFFF"/>
        <w:rPr>
          <w:rFonts w:ascii="Helvetica" w:hAnsi="Helvetica" w:cs="Arial"/>
          <w:bCs/>
          <w:color w:val="000000"/>
        </w:rPr>
      </w:pPr>
    </w:p>
    <w:p w14:paraId="14DCA997" w14:textId="3A2153E5" w:rsidR="00B01173" w:rsidRPr="002B3F88" w:rsidRDefault="00B01173" w:rsidP="00B01173">
      <w:pPr>
        <w:shd w:val="clear" w:color="auto" w:fill="FFFFFF"/>
        <w:rPr>
          <w:rFonts w:ascii="Helvetica" w:hAnsi="Helvetica" w:cs="Arial"/>
          <w:bCs/>
          <w:color w:val="000000"/>
        </w:rPr>
      </w:pPr>
      <w:r w:rsidRPr="002B3F88">
        <w:rPr>
          <w:rFonts w:ascii="Helvetica" w:hAnsi="Helvetica" w:cs="Arial"/>
          <w:bCs/>
          <w:color w:val="000000"/>
        </w:rPr>
        <w:t>To learn more about People Working Cooperatively</w:t>
      </w:r>
      <w:r w:rsidR="00EA54C2">
        <w:rPr>
          <w:rFonts w:ascii="Helvetica" w:hAnsi="Helvetica" w:cs="Arial"/>
          <w:bCs/>
          <w:color w:val="000000"/>
        </w:rPr>
        <w:t>, if you qualify for services, or</w:t>
      </w:r>
      <w:r w:rsidRPr="002B3F88">
        <w:rPr>
          <w:rFonts w:ascii="Helvetica" w:hAnsi="Helvetica" w:cs="Arial"/>
          <w:bCs/>
          <w:color w:val="000000"/>
        </w:rPr>
        <w:t xml:space="preserve"> how you can support </w:t>
      </w:r>
      <w:r w:rsidR="00EA54C2">
        <w:rPr>
          <w:rFonts w:ascii="Helvetica" w:hAnsi="Helvetica" w:cs="Arial"/>
          <w:bCs/>
          <w:color w:val="000000"/>
        </w:rPr>
        <w:t>people</w:t>
      </w:r>
      <w:r w:rsidR="00EA54C2" w:rsidRPr="002B3F88">
        <w:rPr>
          <w:rFonts w:ascii="Helvetica" w:hAnsi="Helvetica" w:cs="Arial"/>
          <w:bCs/>
          <w:color w:val="000000"/>
        </w:rPr>
        <w:t xml:space="preserve"> </w:t>
      </w:r>
      <w:r w:rsidRPr="002B3F88">
        <w:rPr>
          <w:rFonts w:ascii="Helvetica" w:hAnsi="Helvetica" w:cs="Arial"/>
          <w:bCs/>
          <w:color w:val="000000"/>
        </w:rPr>
        <w:t xml:space="preserve">in need in your community, visit </w:t>
      </w:r>
      <w:hyperlink r:id="rId7" w:history="1">
        <w:r w:rsidRPr="002B3F88">
          <w:rPr>
            <w:rStyle w:val="Hyperlink"/>
            <w:rFonts w:ascii="Helvetica" w:hAnsi="Helvetica" w:cs="Arial"/>
            <w:bCs/>
          </w:rPr>
          <w:t>www.pwchomerepairs.org</w:t>
        </w:r>
      </w:hyperlink>
      <w:r>
        <w:rPr>
          <w:rFonts w:ascii="Helvetica" w:hAnsi="Helvetica" w:cs="Arial"/>
          <w:bCs/>
          <w:color w:val="000000"/>
        </w:rPr>
        <w:t xml:space="preserve"> </w:t>
      </w:r>
      <w:r w:rsidRPr="002B3F88">
        <w:rPr>
          <w:rFonts w:ascii="Helvetica" w:hAnsi="Helvetica" w:cs="Arial"/>
          <w:bCs/>
          <w:color w:val="000000"/>
        </w:rPr>
        <w:t>or call (513) 351-7921.</w:t>
      </w:r>
    </w:p>
    <w:p w14:paraId="7062B98E" w14:textId="77777777" w:rsidR="00B01173" w:rsidRPr="002B3F88" w:rsidRDefault="00B01173" w:rsidP="00B01173">
      <w:pPr>
        <w:shd w:val="clear" w:color="auto" w:fill="FFFFFF"/>
        <w:rPr>
          <w:rFonts w:ascii="Helvetica" w:hAnsi="Helvetica" w:cs="Arial"/>
          <w:bCs/>
          <w:color w:val="000000"/>
        </w:rPr>
      </w:pPr>
    </w:p>
    <w:p w14:paraId="1675632A" w14:textId="77777777" w:rsidR="00B01173" w:rsidRPr="002B3F88" w:rsidRDefault="00B01173" w:rsidP="00B01173">
      <w:pPr>
        <w:shd w:val="clear" w:color="auto" w:fill="FFFFFF"/>
        <w:jc w:val="center"/>
        <w:rPr>
          <w:rFonts w:ascii="Helvetica" w:hAnsi="Helvetica" w:cs="Arial"/>
          <w:bCs/>
          <w:iCs/>
          <w:color w:val="000000"/>
        </w:rPr>
      </w:pPr>
      <w:r w:rsidRPr="002B3F88">
        <w:rPr>
          <w:rFonts w:ascii="Helvetica" w:hAnsi="Helvetica" w:cs="Arial"/>
          <w:bCs/>
          <w:iCs/>
          <w:color w:val="000000"/>
        </w:rPr>
        <w:t># # #</w:t>
      </w:r>
    </w:p>
    <w:p w14:paraId="306A0F5C" w14:textId="77777777" w:rsidR="00B01173" w:rsidRPr="002B3F88" w:rsidRDefault="00B01173" w:rsidP="00B01173">
      <w:pPr>
        <w:shd w:val="clear" w:color="auto" w:fill="FFFFFF"/>
        <w:rPr>
          <w:rFonts w:ascii="Helvetica" w:hAnsi="Helvetica" w:cs="Arial"/>
          <w:bCs/>
          <w:color w:val="000000"/>
        </w:rPr>
      </w:pPr>
    </w:p>
    <w:p w14:paraId="6FDC12BD" w14:textId="77777777" w:rsidR="00B01173" w:rsidRPr="00E905CA" w:rsidRDefault="00B01173" w:rsidP="00B01173">
      <w:pPr>
        <w:shd w:val="clear" w:color="auto" w:fill="FFFFFF"/>
        <w:rPr>
          <w:rFonts w:ascii="Helvetica" w:hAnsi="Helvetica"/>
          <w:b/>
          <w:bCs/>
          <w:color w:val="000000"/>
        </w:rPr>
      </w:pPr>
      <w:r w:rsidRPr="00E905CA">
        <w:rPr>
          <w:rFonts w:ascii="Helvetica" w:hAnsi="Helvetica"/>
          <w:b/>
          <w:bCs/>
          <w:i/>
          <w:iCs/>
          <w:color w:val="000000"/>
        </w:rPr>
        <w:t>About People Working Cooperatively</w:t>
      </w:r>
      <w:r w:rsidRPr="00E905CA">
        <w:rPr>
          <w:rFonts w:ascii="Helvetica" w:hAnsi="Helvetica"/>
          <w:b/>
          <w:bCs/>
          <w:color w:val="000000"/>
        </w:rPr>
        <w:br/>
      </w:r>
      <w:r w:rsidRPr="00E905CA">
        <w:rPr>
          <w:rFonts w:ascii="Helvetica" w:hAnsi="Helvetica"/>
          <w:i/>
          <w:iCs/>
          <w:color w:val="000000"/>
        </w:rPr>
        <w:t>Incorporated in 1975, People Working Cooperatively (PWC) is a non-profit organization serving low-income, elderly, and disabled homeowners in 20 counties of southwest Ohio, Dayton, northern Kentucky and southeast Indiana. For 48 years, PWC has strengthened communities by providing professional, critical home repair, weatherization, and modification services to help residents stay safely in their homes. PWC’s staff of licensed, trained employees and dedicated corps of volunteers assist nearly 6,000 individuals in more than 3,500 homes each year. For more information, visit </w:t>
      </w:r>
      <w:hyperlink r:id="rId8" w:tgtFrame="_blank" w:history="1">
        <w:r w:rsidRPr="00E905CA">
          <w:rPr>
            <w:rStyle w:val="Hyperlink"/>
            <w:rFonts w:ascii="Helvetica" w:hAnsi="Helvetica"/>
            <w:i/>
            <w:iCs/>
          </w:rPr>
          <w:t>pwchomerepairs.org</w:t>
        </w:r>
      </w:hyperlink>
      <w:r w:rsidRPr="00E905CA">
        <w:rPr>
          <w:rFonts w:ascii="Helvetica" w:hAnsi="Helvetica"/>
          <w:i/>
          <w:iCs/>
          <w:color w:val="000000"/>
        </w:rPr>
        <w:t> or call (513) 351-7921.</w:t>
      </w:r>
    </w:p>
    <w:p w14:paraId="68C7C016" w14:textId="77777777" w:rsidR="00B01173" w:rsidRPr="00C57FB8" w:rsidRDefault="00B01173" w:rsidP="00C57FB8">
      <w:pPr>
        <w:rPr>
          <w:rFonts w:ascii="Helvetica" w:hAnsi="Helvetica"/>
        </w:rPr>
      </w:pPr>
    </w:p>
    <w:p w14:paraId="52210DB1" w14:textId="77777777" w:rsidR="00C57FB8" w:rsidRPr="00C57FB8" w:rsidRDefault="00C57FB8" w:rsidP="00C57FB8">
      <w:pPr>
        <w:jc w:val="center"/>
        <w:rPr>
          <w:rFonts w:ascii="Helvetica" w:hAnsi="Helvetica"/>
          <w:b/>
          <w:bCs/>
          <w:sz w:val="32"/>
          <w:szCs w:val="32"/>
        </w:rPr>
      </w:pPr>
    </w:p>
    <w:sectPr w:rsidR="00C57FB8" w:rsidRPr="00C57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B8"/>
    <w:rsid w:val="000E78B7"/>
    <w:rsid w:val="000F6EC1"/>
    <w:rsid w:val="004649A5"/>
    <w:rsid w:val="006D3BED"/>
    <w:rsid w:val="007074C7"/>
    <w:rsid w:val="00725629"/>
    <w:rsid w:val="009B3520"/>
    <w:rsid w:val="00A4544E"/>
    <w:rsid w:val="00B01173"/>
    <w:rsid w:val="00B70564"/>
    <w:rsid w:val="00BA5D69"/>
    <w:rsid w:val="00C57FB8"/>
    <w:rsid w:val="00CA4745"/>
    <w:rsid w:val="00CC65E9"/>
    <w:rsid w:val="00DC6D85"/>
    <w:rsid w:val="00EA54C2"/>
    <w:rsid w:val="00EF448A"/>
    <w:rsid w:val="00FE056D"/>
    <w:rsid w:val="00FE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316C"/>
  <w15:chartTrackingRefBased/>
  <w15:docId w15:val="{5357A2DE-349D-954C-8D7A-BBB72CB7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FB8"/>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7FB8"/>
    <w:rPr>
      <w:color w:val="0563C1"/>
      <w:u w:val="single"/>
    </w:rPr>
  </w:style>
  <w:style w:type="character" w:styleId="UnresolvedMention">
    <w:name w:val="Unresolved Mention"/>
    <w:basedOn w:val="DefaultParagraphFont"/>
    <w:uiPriority w:val="99"/>
    <w:semiHidden/>
    <w:unhideWhenUsed/>
    <w:rsid w:val="00C57FB8"/>
    <w:rPr>
      <w:color w:val="605E5C"/>
      <w:shd w:val="clear" w:color="auto" w:fill="E1DFDD"/>
    </w:rPr>
  </w:style>
  <w:style w:type="paragraph" w:styleId="Revision">
    <w:name w:val="Revision"/>
    <w:hidden/>
    <w:uiPriority w:val="99"/>
    <w:semiHidden/>
    <w:rsid w:val="00EA54C2"/>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7074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wchomerepairs.org/" TargetMode="External"/><Relationship Id="rId3" Type="http://schemas.openxmlformats.org/officeDocument/2006/relationships/webSettings" Target="webSettings.xml"/><Relationship Id="rId7" Type="http://schemas.openxmlformats.org/officeDocument/2006/relationships/hyperlink" Target="http://www.pwchomerepair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wchomerepairs.org/" TargetMode="External"/><Relationship Id="rId5" Type="http://schemas.openxmlformats.org/officeDocument/2006/relationships/hyperlink" Target="https://drive.google.com/file/d/1YXy3AJj2Tj_oDTcJigzkvAu21AAfvEet/view?usp=sharin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Forcade</dc:creator>
  <cp:keywords/>
  <dc:description/>
  <cp:lastModifiedBy>Amber Potter</cp:lastModifiedBy>
  <cp:revision>10</cp:revision>
  <dcterms:created xsi:type="dcterms:W3CDTF">2023-09-01T17:48:00Z</dcterms:created>
  <dcterms:modified xsi:type="dcterms:W3CDTF">2023-09-06T19:12:00Z</dcterms:modified>
</cp:coreProperties>
</file>