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2FE93A20"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7D60654">
            <wp:simplePos x="0" y="0"/>
            <wp:positionH relativeFrom="column">
              <wp:posOffset>-257946</wp:posOffset>
            </wp:positionH>
            <wp:positionV relativeFrom="paragraph">
              <wp:posOffset>-341765</wp:posOffset>
            </wp:positionV>
            <wp:extent cx="2001521" cy="1308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62694D" w:rsidRDefault="00211884" w:rsidP="00211884">
      <w:pPr>
        <w:jc w:val="right"/>
        <w:rPr>
          <w:rFonts w:ascii="Arial" w:hAnsi="Arial" w:cs="Arial"/>
          <w:bCs/>
        </w:rPr>
      </w:pPr>
      <w:r w:rsidRPr="0062694D">
        <w:rPr>
          <w:rFonts w:ascii="Arial" w:hAnsi="Arial" w:cs="Arial"/>
          <w:b/>
          <w:bCs/>
        </w:rPr>
        <w:t xml:space="preserve">Media Contact: </w:t>
      </w:r>
      <w:r w:rsidR="00E57498" w:rsidRPr="0062694D">
        <w:rPr>
          <w:rFonts w:ascii="Arial" w:hAnsi="Arial" w:cs="Arial"/>
          <w:bCs/>
        </w:rPr>
        <w:t>Jamie Glavic</w:t>
      </w:r>
      <w:r w:rsidRPr="0062694D">
        <w:rPr>
          <w:rFonts w:ascii="Arial" w:hAnsi="Arial" w:cs="Arial"/>
          <w:bCs/>
        </w:rPr>
        <w:t>, Scooter Media</w:t>
      </w:r>
    </w:p>
    <w:p w14:paraId="0DA617AB" w14:textId="6E72B3C9" w:rsidR="00211884" w:rsidRPr="0062694D" w:rsidRDefault="00211884" w:rsidP="00211884">
      <w:pPr>
        <w:jc w:val="right"/>
        <w:rPr>
          <w:rFonts w:ascii="Arial" w:hAnsi="Arial" w:cs="Arial"/>
        </w:rPr>
      </w:pPr>
      <w:r w:rsidRPr="0062694D">
        <w:rPr>
          <w:rFonts w:ascii="Arial" w:hAnsi="Arial" w:cs="Arial"/>
          <w:bCs/>
        </w:rPr>
        <w:t>(</w:t>
      </w:r>
      <w:r w:rsidR="00E57498" w:rsidRPr="0062694D">
        <w:rPr>
          <w:rFonts w:ascii="Arial" w:hAnsi="Arial" w:cs="Arial"/>
          <w:bCs/>
        </w:rPr>
        <w:t>859</w:t>
      </w:r>
      <w:r w:rsidRPr="0062694D">
        <w:rPr>
          <w:rFonts w:ascii="Arial" w:hAnsi="Arial" w:cs="Arial"/>
          <w:bCs/>
        </w:rPr>
        <w:t xml:space="preserve">) </w:t>
      </w:r>
      <w:r w:rsidR="00E57498" w:rsidRPr="0062694D">
        <w:rPr>
          <w:rFonts w:ascii="Arial" w:hAnsi="Arial" w:cs="Arial"/>
          <w:bCs/>
        </w:rPr>
        <w:t>409</w:t>
      </w:r>
      <w:r w:rsidRPr="0062694D">
        <w:rPr>
          <w:rFonts w:ascii="Arial" w:hAnsi="Arial" w:cs="Arial"/>
          <w:bCs/>
        </w:rPr>
        <w:t>-</w:t>
      </w:r>
      <w:r w:rsidR="00E57498" w:rsidRPr="0062694D">
        <w:rPr>
          <w:rFonts w:ascii="Arial" w:hAnsi="Arial" w:cs="Arial"/>
          <w:bCs/>
        </w:rPr>
        <w:t>9943</w:t>
      </w:r>
      <w:r w:rsidRPr="0062694D">
        <w:rPr>
          <w:rFonts w:ascii="Arial" w:hAnsi="Arial" w:cs="Arial"/>
          <w:bCs/>
        </w:rPr>
        <w:t xml:space="preserve"> | </w:t>
      </w:r>
      <w:hyperlink r:id="rId5" w:history="1">
        <w:r w:rsidR="00E57498" w:rsidRPr="0062694D">
          <w:rPr>
            <w:rStyle w:val="Hyperlink"/>
            <w:rFonts w:ascii="Arial" w:hAnsi="Arial" w:cs="Arial"/>
          </w:rPr>
          <w:t>jamie@scootermediaco.com</w:t>
        </w:r>
      </w:hyperlink>
      <w:r w:rsidR="00E57498" w:rsidRPr="0062694D">
        <w:rPr>
          <w:rFonts w:ascii="Arial" w:hAnsi="Arial" w:cs="Arial"/>
        </w:rPr>
        <w:t xml:space="preserve"> </w:t>
      </w:r>
      <w:r w:rsidRPr="0062694D">
        <w:rPr>
          <w:rFonts w:ascii="Arial" w:hAnsi="Arial" w:cs="Arial"/>
        </w:rPr>
        <w:t xml:space="preserve"> </w:t>
      </w:r>
    </w:p>
    <w:p w14:paraId="7EBB779D" w14:textId="77777777" w:rsidR="00214D7C" w:rsidRPr="0062694D" w:rsidRDefault="00214D7C" w:rsidP="00214D7C">
      <w:pPr>
        <w:tabs>
          <w:tab w:val="left" w:pos="4102"/>
        </w:tabs>
        <w:rPr>
          <w:rFonts w:ascii="Arial" w:hAnsi="Arial" w:cs="Arial"/>
        </w:rPr>
      </w:pPr>
    </w:p>
    <w:p w14:paraId="0B8C572E" w14:textId="77777777" w:rsidR="00214D7C" w:rsidRPr="0062694D" w:rsidRDefault="00214D7C" w:rsidP="00214D7C">
      <w:pPr>
        <w:tabs>
          <w:tab w:val="left" w:pos="4102"/>
        </w:tabs>
        <w:rPr>
          <w:rFonts w:ascii="Arial" w:hAnsi="Arial" w:cs="Arial"/>
          <w:color w:val="000000"/>
          <w:sz w:val="23"/>
          <w:szCs w:val="23"/>
          <w:u w:val="single"/>
        </w:rPr>
      </w:pPr>
    </w:p>
    <w:p w14:paraId="665DDB7B" w14:textId="77777777" w:rsidR="00195995" w:rsidRPr="0062694D" w:rsidRDefault="00195995" w:rsidP="00214D7C">
      <w:pPr>
        <w:tabs>
          <w:tab w:val="left" w:pos="4102"/>
        </w:tabs>
        <w:rPr>
          <w:rFonts w:ascii="Arial" w:hAnsi="Arial" w:cs="Arial"/>
          <w:color w:val="000000"/>
          <w:sz w:val="23"/>
          <w:szCs w:val="23"/>
          <w:u w:val="single"/>
        </w:rPr>
      </w:pPr>
    </w:p>
    <w:p w14:paraId="1958C226" w14:textId="78E8B4E6" w:rsidR="00211884" w:rsidRPr="0062694D" w:rsidRDefault="00214D7C" w:rsidP="00214D7C">
      <w:pPr>
        <w:tabs>
          <w:tab w:val="left" w:pos="4102"/>
        </w:tabs>
        <w:rPr>
          <w:rFonts w:ascii="Arial" w:hAnsi="Arial" w:cs="Arial"/>
          <w:color w:val="000000"/>
          <w:sz w:val="23"/>
          <w:szCs w:val="23"/>
          <w:u w:val="single"/>
        </w:rPr>
      </w:pPr>
      <w:r w:rsidRPr="0062694D">
        <w:rPr>
          <w:rFonts w:ascii="Arial" w:hAnsi="Arial" w:cs="Arial"/>
          <w:color w:val="000000"/>
          <w:sz w:val="23"/>
          <w:szCs w:val="23"/>
          <w:u w:val="single"/>
        </w:rPr>
        <w:t xml:space="preserve">FOR IMMEDIATE RELEASE </w:t>
      </w:r>
    </w:p>
    <w:p w14:paraId="1270C6EE" w14:textId="77777777" w:rsidR="00214D7C" w:rsidRPr="0062694D" w:rsidRDefault="00214D7C" w:rsidP="00214D7C">
      <w:pPr>
        <w:tabs>
          <w:tab w:val="left" w:pos="4102"/>
        </w:tabs>
        <w:rPr>
          <w:rFonts w:ascii="Arial" w:hAnsi="Arial" w:cs="Arial"/>
          <w:color w:val="000000"/>
          <w:sz w:val="23"/>
          <w:szCs w:val="23"/>
          <w:u w:val="single"/>
        </w:rPr>
      </w:pPr>
    </w:p>
    <w:p w14:paraId="348C712E" w14:textId="533CE940" w:rsidR="007176CA" w:rsidRPr="0062694D" w:rsidRDefault="00256A01" w:rsidP="007176CA">
      <w:pPr>
        <w:shd w:val="clear" w:color="auto" w:fill="FFFFFF"/>
        <w:jc w:val="center"/>
        <w:rPr>
          <w:rFonts w:ascii="Arial" w:hAnsi="Arial" w:cs="Arial"/>
          <w:color w:val="222222"/>
        </w:rPr>
      </w:pPr>
      <w:r w:rsidRPr="0062694D">
        <w:rPr>
          <w:rFonts w:ascii="Arial" w:hAnsi="Arial" w:cs="Arial"/>
          <w:b/>
          <w:bCs/>
          <w:color w:val="000000"/>
        </w:rPr>
        <w:t>People Working Cooperatively Raises </w:t>
      </w:r>
      <w:r w:rsidRPr="00B35844">
        <w:rPr>
          <w:rFonts w:ascii="Arial" w:hAnsi="Arial" w:cs="Arial"/>
          <w:b/>
          <w:bCs/>
          <w:color w:val="000000"/>
        </w:rPr>
        <w:t>$</w:t>
      </w:r>
      <w:r w:rsidR="00B35844" w:rsidRPr="00B35844">
        <w:rPr>
          <w:rFonts w:ascii="Arial" w:hAnsi="Arial" w:cs="Arial"/>
          <w:b/>
          <w:bCs/>
          <w:color w:val="000000"/>
        </w:rPr>
        <w:t>180</w:t>
      </w:r>
      <w:r w:rsidR="00BC33EC" w:rsidRPr="00B35844">
        <w:rPr>
          <w:rFonts w:ascii="Arial" w:hAnsi="Arial" w:cs="Arial"/>
          <w:b/>
          <w:bCs/>
          <w:color w:val="000000"/>
        </w:rPr>
        <w:t>,</w:t>
      </w:r>
      <w:r w:rsidR="00B35844" w:rsidRPr="00B35844">
        <w:rPr>
          <w:rFonts w:ascii="Arial" w:hAnsi="Arial" w:cs="Arial"/>
          <w:b/>
          <w:bCs/>
          <w:color w:val="000000"/>
        </w:rPr>
        <w:t>5</w:t>
      </w:r>
      <w:r w:rsidR="00BC33EC" w:rsidRPr="00B35844">
        <w:rPr>
          <w:rFonts w:ascii="Arial" w:hAnsi="Arial" w:cs="Arial"/>
          <w:b/>
          <w:bCs/>
          <w:color w:val="000000"/>
        </w:rPr>
        <w:t>00</w:t>
      </w:r>
      <w:r w:rsidRPr="0062694D">
        <w:rPr>
          <w:rFonts w:ascii="Arial" w:hAnsi="Arial" w:cs="Arial"/>
          <w:b/>
          <w:bCs/>
          <w:color w:val="000000"/>
        </w:rPr>
        <w:t xml:space="preserve"> </w:t>
      </w:r>
      <w:r w:rsidR="0062694D" w:rsidRPr="0062694D">
        <w:rPr>
          <w:rFonts w:ascii="Arial" w:hAnsi="Arial" w:cs="Arial"/>
          <w:b/>
          <w:bCs/>
          <w:color w:val="000000"/>
        </w:rPr>
        <w:t>During</w:t>
      </w:r>
      <w:r w:rsidRPr="0062694D">
        <w:rPr>
          <w:rFonts w:ascii="Arial" w:hAnsi="Arial" w:cs="Arial"/>
          <w:b/>
          <w:bCs/>
          <w:color w:val="000000"/>
        </w:rPr>
        <w:t xml:space="preserve"> </w:t>
      </w:r>
      <w:proofErr w:type="spellStart"/>
      <w:r w:rsidRPr="0062694D">
        <w:rPr>
          <w:rFonts w:ascii="Arial" w:hAnsi="Arial" w:cs="Arial"/>
          <w:b/>
          <w:bCs/>
          <w:color w:val="000000"/>
        </w:rPr>
        <w:t>Tool</w:t>
      </w:r>
      <w:r w:rsidR="00046186">
        <w:rPr>
          <w:rFonts w:ascii="Arial" w:hAnsi="Arial" w:cs="Arial"/>
          <w:b/>
          <w:bCs/>
          <w:color w:val="000000"/>
        </w:rPr>
        <w:t>B</w:t>
      </w:r>
      <w:r w:rsidRPr="0062694D">
        <w:rPr>
          <w:rFonts w:ascii="Arial" w:hAnsi="Arial" w:cs="Arial"/>
          <w:b/>
          <w:bCs/>
          <w:color w:val="000000"/>
        </w:rPr>
        <w:t>elt</w:t>
      </w:r>
      <w:proofErr w:type="spellEnd"/>
      <w:r w:rsidRPr="0062694D">
        <w:rPr>
          <w:rFonts w:ascii="Arial" w:hAnsi="Arial" w:cs="Arial"/>
          <w:b/>
          <w:bCs/>
          <w:color w:val="000000"/>
        </w:rPr>
        <w:t xml:space="preserve"> Ball </w:t>
      </w:r>
      <w:r w:rsidR="0062694D" w:rsidRPr="0062694D">
        <w:rPr>
          <w:rFonts w:ascii="Arial" w:hAnsi="Arial" w:cs="Arial"/>
          <w:b/>
          <w:bCs/>
          <w:color w:val="000000"/>
        </w:rPr>
        <w:t>Campaign</w:t>
      </w:r>
    </w:p>
    <w:p w14:paraId="0ADED405" w14:textId="1A9F43B6" w:rsidR="007176CA" w:rsidRPr="0062694D" w:rsidRDefault="0062694D" w:rsidP="007176CA">
      <w:pPr>
        <w:shd w:val="clear" w:color="auto" w:fill="FFFFFF"/>
        <w:jc w:val="center"/>
        <w:rPr>
          <w:rFonts w:ascii="Arial" w:hAnsi="Arial" w:cs="Arial"/>
          <w:color w:val="222222"/>
        </w:rPr>
      </w:pPr>
      <w:r w:rsidRPr="0062694D">
        <w:rPr>
          <w:rFonts w:ascii="Arial" w:hAnsi="Arial" w:cs="Arial"/>
          <w:i/>
          <w:iCs/>
          <w:color w:val="000000"/>
          <w:sz w:val="23"/>
          <w:szCs w:val="23"/>
        </w:rPr>
        <w:t>Funds Benefit the Organization</w:t>
      </w:r>
      <w:r>
        <w:rPr>
          <w:rFonts w:ascii="Arial" w:hAnsi="Arial" w:cs="Arial"/>
          <w:i/>
          <w:iCs/>
          <w:color w:val="000000"/>
          <w:sz w:val="23"/>
          <w:szCs w:val="23"/>
        </w:rPr>
        <w:t>’</w:t>
      </w:r>
      <w:r w:rsidRPr="0062694D">
        <w:rPr>
          <w:rFonts w:ascii="Arial" w:hAnsi="Arial" w:cs="Arial"/>
          <w:i/>
          <w:iCs/>
          <w:color w:val="000000"/>
          <w:sz w:val="23"/>
          <w:szCs w:val="23"/>
        </w:rPr>
        <w:t>s “Modifications for Mobility” Program</w:t>
      </w:r>
    </w:p>
    <w:p w14:paraId="376452EA" w14:textId="77777777" w:rsidR="00C17B11" w:rsidRPr="0062694D" w:rsidRDefault="00C17B11" w:rsidP="00211884">
      <w:pPr>
        <w:jc w:val="center"/>
        <w:rPr>
          <w:rFonts w:ascii="Arial" w:hAnsi="Arial" w:cs="Arial"/>
          <w:b/>
          <w:color w:val="000000"/>
          <w:u w:color="000000"/>
        </w:rPr>
      </w:pPr>
    </w:p>
    <w:p w14:paraId="6DBB9504" w14:textId="442746C9" w:rsidR="00AE702B" w:rsidRPr="0062694D" w:rsidRDefault="007D04DE" w:rsidP="00D51B35">
      <w:pPr>
        <w:widowControl w:val="0"/>
        <w:rPr>
          <w:rFonts w:ascii="Arial" w:hAnsi="Arial" w:cs="Arial"/>
          <w:color w:val="000000"/>
          <w:sz w:val="23"/>
          <w:szCs w:val="23"/>
          <w:u w:color="000000"/>
        </w:rPr>
      </w:pPr>
      <w:r w:rsidRPr="0062694D">
        <w:rPr>
          <w:rFonts w:ascii="Arial" w:hAnsi="Arial" w:cs="Arial"/>
          <w:b/>
          <w:bCs/>
          <w:color w:val="000000"/>
          <w:sz w:val="23"/>
          <w:szCs w:val="23"/>
          <w:u w:color="000000"/>
        </w:rPr>
        <w:t xml:space="preserve">CINCINNATI </w:t>
      </w:r>
      <w:r w:rsidR="001B5294" w:rsidRPr="0062694D">
        <w:rPr>
          <w:rFonts w:ascii="Arial" w:hAnsi="Arial" w:cs="Arial"/>
          <w:b/>
          <w:bCs/>
          <w:color w:val="000000"/>
          <w:sz w:val="23"/>
          <w:szCs w:val="23"/>
          <w:u w:color="000000"/>
        </w:rPr>
        <w:t>(</w:t>
      </w:r>
      <w:r w:rsidR="002A793A" w:rsidRPr="0062694D">
        <w:rPr>
          <w:rFonts w:ascii="Arial" w:hAnsi="Arial" w:cs="Arial"/>
          <w:b/>
          <w:bCs/>
          <w:color w:val="000000"/>
          <w:sz w:val="23"/>
          <w:szCs w:val="23"/>
          <w:u w:color="000000"/>
        </w:rPr>
        <w:t>Ju</w:t>
      </w:r>
      <w:r w:rsidR="0062694D" w:rsidRPr="0062694D">
        <w:rPr>
          <w:rFonts w:ascii="Arial" w:hAnsi="Arial" w:cs="Arial"/>
          <w:b/>
          <w:bCs/>
          <w:color w:val="000000"/>
          <w:sz w:val="23"/>
          <w:szCs w:val="23"/>
          <w:u w:color="000000"/>
        </w:rPr>
        <w:t xml:space="preserve">ne </w:t>
      </w:r>
      <w:r w:rsidR="0062694D" w:rsidRPr="0062694D">
        <w:rPr>
          <w:rFonts w:ascii="Arial" w:hAnsi="Arial" w:cs="Arial"/>
          <w:b/>
          <w:bCs/>
          <w:color w:val="000000"/>
          <w:sz w:val="23"/>
          <w:szCs w:val="23"/>
          <w:highlight w:val="yellow"/>
          <w:u w:color="000000"/>
        </w:rPr>
        <w:t>XX</w:t>
      </w:r>
      <w:r w:rsidR="00BF2675" w:rsidRPr="0062694D">
        <w:rPr>
          <w:rFonts w:ascii="Arial" w:hAnsi="Arial" w:cs="Arial"/>
          <w:b/>
          <w:bCs/>
          <w:color w:val="000000"/>
          <w:sz w:val="23"/>
          <w:szCs w:val="23"/>
          <w:u w:color="000000"/>
        </w:rPr>
        <w:t>, 20</w:t>
      </w:r>
      <w:r w:rsidR="00256A01" w:rsidRPr="0062694D">
        <w:rPr>
          <w:rFonts w:ascii="Arial" w:hAnsi="Arial" w:cs="Arial"/>
          <w:b/>
          <w:bCs/>
          <w:color w:val="000000"/>
          <w:sz w:val="23"/>
          <w:szCs w:val="23"/>
          <w:u w:color="000000"/>
        </w:rPr>
        <w:t>2</w:t>
      </w:r>
      <w:r w:rsidR="0062694D" w:rsidRPr="0062694D">
        <w:rPr>
          <w:rFonts w:ascii="Arial" w:hAnsi="Arial" w:cs="Arial"/>
          <w:b/>
          <w:bCs/>
          <w:color w:val="000000"/>
          <w:sz w:val="23"/>
          <w:szCs w:val="23"/>
          <w:u w:color="000000"/>
        </w:rPr>
        <w:t>1</w:t>
      </w:r>
      <w:r w:rsidR="00BF2675" w:rsidRPr="0062694D">
        <w:rPr>
          <w:rFonts w:ascii="Arial" w:hAnsi="Arial" w:cs="Arial"/>
          <w:b/>
          <w:bCs/>
          <w:color w:val="000000"/>
          <w:sz w:val="23"/>
          <w:szCs w:val="23"/>
          <w:u w:color="000000"/>
        </w:rPr>
        <w:t xml:space="preserve">) </w:t>
      </w:r>
      <w:r w:rsidR="00195995" w:rsidRPr="0062694D">
        <w:rPr>
          <w:rFonts w:ascii="Arial" w:hAnsi="Arial" w:cs="Arial"/>
          <w:color w:val="000000"/>
          <w:sz w:val="23"/>
          <w:szCs w:val="23"/>
          <w:u w:color="000000"/>
        </w:rPr>
        <w:t>–</w:t>
      </w:r>
      <w:r w:rsidR="007364C6" w:rsidRPr="0062694D">
        <w:rPr>
          <w:rFonts w:ascii="Arial" w:hAnsi="Arial" w:cs="Arial"/>
          <w:color w:val="000000"/>
          <w:sz w:val="23"/>
          <w:szCs w:val="23"/>
          <w:u w:color="000000"/>
        </w:rPr>
        <w:t xml:space="preserve"> </w:t>
      </w:r>
      <w:r w:rsidR="00C458A9" w:rsidRPr="0062694D">
        <w:rPr>
          <w:rFonts w:ascii="Arial" w:hAnsi="Arial" w:cs="Arial"/>
          <w:color w:val="000000"/>
          <w:sz w:val="23"/>
          <w:szCs w:val="23"/>
          <w:u w:color="000000"/>
        </w:rPr>
        <w:t xml:space="preserve">People Working </w:t>
      </w:r>
      <w:proofErr w:type="spellStart"/>
      <w:r w:rsidR="00C458A9" w:rsidRPr="0062694D">
        <w:rPr>
          <w:rFonts w:ascii="Arial" w:hAnsi="Arial" w:cs="Arial"/>
          <w:color w:val="000000"/>
          <w:sz w:val="23"/>
          <w:szCs w:val="23"/>
          <w:u w:color="000000"/>
        </w:rPr>
        <w:t>Cooperatively</w:t>
      </w:r>
      <w:r w:rsidR="0062694D" w:rsidRPr="0062694D">
        <w:rPr>
          <w:rFonts w:ascii="Arial" w:hAnsi="Arial" w:cs="Arial"/>
          <w:color w:val="000000"/>
          <w:sz w:val="23"/>
          <w:szCs w:val="23"/>
          <w:u w:color="000000"/>
        </w:rPr>
        <w:t>’s</w:t>
      </w:r>
      <w:proofErr w:type="spellEnd"/>
      <w:r w:rsidR="00C458A9" w:rsidRPr="0062694D">
        <w:rPr>
          <w:rFonts w:ascii="Arial" w:hAnsi="Arial" w:cs="Arial"/>
          <w:color w:val="000000"/>
          <w:sz w:val="23"/>
          <w:szCs w:val="23"/>
          <w:u w:color="000000"/>
        </w:rPr>
        <w:t xml:space="preserve"> </w:t>
      </w:r>
      <w:r w:rsidR="00256A01" w:rsidRPr="0062694D">
        <w:rPr>
          <w:rFonts w:ascii="Arial" w:hAnsi="Arial" w:cs="Arial"/>
          <w:color w:val="000000"/>
          <w:sz w:val="23"/>
          <w:szCs w:val="23"/>
          <w:u w:color="000000"/>
        </w:rPr>
        <w:t xml:space="preserve">(PWC) </w:t>
      </w:r>
      <w:proofErr w:type="spellStart"/>
      <w:r w:rsidR="00195995" w:rsidRPr="0062694D">
        <w:rPr>
          <w:rFonts w:ascii="Arial" w:hAnsi="Arial" w:cs="Arial"/>
          <w:color w:val="000000"/>
          <w:sz w:val="23"/>
          <w:szCs w:val="23"/>
          <w:u w:color="000000"/>
        </w:rPr>
        <w:t>ToolBelt</w:t>
      </w:r>
      <w:proofErr w:type="spellEnd"/>
      <w:r w:rsidR="00195995" w:rsidRPr="0062694D">
        <w:rPr>
          <w:rFonts w:ascii="Arial" w:hAnsi="Arial" w:cs="Arial"/>
          <w:color w:val="000000"/>
          <w:sz w:val="23"/>
          <w:szCs w:val="23"/>
          <w:u w:color="000000"/>
        </w:rPr>
        <w:t xml:space="preserve"> Ball</w:t>
      </w:r>
      <w:r w:rsidR="0062694D" w:rsidRPr="0062694D">
        <w:rPr>
          <w:rFonts w:ascii="Arial" w:hAnsi="Arial" w:cs="Arial"/>
          <w:color w:val="000000"/>
          <w:sz w:val="23"/>
          <w:szCs w:val="23"/>
          <w:u w:color="000000"/>
        </w:rPr>
        <w:t xml:space="preserve"> may have been “Under </w:t>
      </w:r>
      <w:r w:rsidR="0062694D" w:rsidRPr="00B35844">
        <w:rPr>
          <w:rFonts w:ascii="Arial" w:hAnsi="Arial" w:cs="Arial"/>
          <w:color w:val="000000"/>
          <w:sz w:val="23"/>
          <w:szCs w:val="23"/>
          <w:u w:color="000000"/>
        </w:rPr>
        <w:t>Construction” in 2021</w:t>
      </w:r>
      <w:r w:rsidR="00046186" w:rsidRPr="00B35844">
        <w:rPr>
          <w:rFonts w:ascii="Arial" w:hAnsi="Arial" w:cs="Arial"/>
          <w:color w:val="000000"/>
          <w:sz w:val="23"/>
          <w:szCs w:val="23"/>
          <w:u w:color="000000"/>
        </w:rPr>
        <w:t>,</w:t>
      </w:r>
      <w:r w:rsidR="0062694D" w:rsidRPr="00B35844">
        <w:rPr>
          <w:rFonts w:ascii="Arial" w:hAnsi="Arial" w:cs="Arial"/>
          <w:color w:val="000000"/>
          <w:sz w:val="23"/>
          <w:szCs w:val="23"/>
          <w:u w:color="000000"/>
        </w:rPr>
        <w:t xml:space="preserve"> but </w:t>
      </w:r>
      <w:r w:rsidR="00046186" w:rsidRPr="00B35844">
        <w:rPr>
          <w:rFonts w:ascii="Arial" w:hAnsi="Arial" w:cs="Arial"/>
          <w:color w:val="000000"/>
          <w:sz w:val="23"/>
          <w:szCs w:val="23"/>
          <w:u w:color="000000"/>
        </w:rPr>
        <w:t xml:space="preserve">thanks to </w:t>
      </w:r>
      <w:r w:rsidR="0062694D" w:rsidRPr="00B35844">
        <w:rPr>
          <w:rFonts w:ascii="Arial" w:hAnsi="Arial" w:cs="Arial"/>
          <w:color w:val="000000"/>
          <w:sz w:val="23"/>
          <w:szCs w:val="23"/>
          <w:u w:color="000000"/>
        </w:rPr>
        <w:t>the generosity of its supporters</w:t>
      </w:r>
      <w:r w:rsidR="00046186" w:rsidRPr="00B35844">
        <w:rPr>
          <w:rFonts w:ascii="Arial" w:hAnsi="Arial" w:cs="Arial"/>
          <w:color w:val="000000"/>
          <w:sz w:val="23"/>
          <w:szCs w:val="23"/>
          <w:u w:color="000000"/>
        </w:rPr>
        <w:t>, the organization was still able to</w:t>
      </w:r>
      <w:r w:rsidR="0062694D" w:rsidRPr="00B35844">
        <w:rPr>
          <w:rFonts w:ascii="Arial" w:hAnsi="Arial" w:cs="Arial"/>
          <w:color w:val="000000"/>
          <w:sz w:val="23"/>
          <w:szCs w:val="23"/>
          <w:u w:color="000000"/>
        </w:rPr>
        <w:t xml:space="preserve"> raise $</w:t>
      </w:r>
      <w:r w:rsidR="00B35844" w:rsidRPr="00B35844">
        <w:rPr>
          <w:rFonts w:ascii="Arial" w:hAnsi="Arial" w:cs="Arial"/>
          <w:color w:val="000000"/>
          <w:sz w:val="23"/>
          <w:szCs w:val="23"/>
          <w:u w:color="000000"/>
        </w:rPr>
        <w:t>180</w:t>
      </w:r>
      <w:r w:rsidR="0062694D" w:rsidRPr="00B35844">
        <w:rPr>
          <w:rFonts w:ascii="Arial" w:hAnsi="Arial" w:cs="Arial"/>
          <w:color w:val="000000"/>
          <w:sz w:val="23"/>
          <w:szCs w:val="23"/>
          <w:u w:color="000000"/>
        </w:rPr>
        <w:t>,</w:t>
      </w:r>
      <w:r w:rsidR="00B35844" w:rsidRPr="00B35844">
        <w:rPr>
          <w:rFonts w:ascii="Arial" w:hAnsi="Arial" w:cs="Arial"/>
          <w:color w:val="000000"/>
          <w:sz w:val="23"/>
          <w:szCs w:val="23"/>
          <w:u w:color="000000"/>
        </w:rPr>
        <w:t>5</w:t>
      </w:r>
      <w:r w:rsidR="0062694D" w:rsidRPr="00B35844">
        <w:rPr>
          <w:rFonts w:ascii="Arial" w:hAnsi="Arial" w:cs="Arial"/>
          <w:color w:val="000000"/>
          <w:sz w:val="23"/>
          <w:szCs w:val="23"/>
          <w:u w:color="000000"/>
        </w:rPr>
        <w:t>00</w:t>
      </w:r>
      <w:r w:rsidR="0062694D" w:rsidRPr="0062694D">
        <w:rPr>
          <w:rFonts w:ascii="Arial" w:hAnsi="Arial" w:cs="Arial"/>
          <w:color w:val="000000"/>
          <w:sz w:val="23"/>
          <w:szCs w:val="23"/>
          <w:u w:color="000000"/>
        </w:rPr>
        <w:t xml:space="preserve"> to support the organization’s “Modifications for Mobility” program. Unable to host its annual fundraiser in person</w:t>
      </w:r>
      <w:r w:rsidR="00A82A70">
        <w:rPr>
          <w:rFonts w:ascii="Arial" w:hAnsi="Arial" w:cs="Arial"/>
          <w:color w:val="000000"/>
          <w:sz w:val="23"/>
          <w:szCs w:val="23"/>
          <w:u w:color="000000"/>
        </w:rPr>
        <w:t xml:space="preserve"> due to the lingering pandemic</w:t>
      </w:r>
      <w:r w:rsidR="0062694D" w:rsidRPr="0062694D">
        <w:rPr>
          <w:rFonts w:ascii="Arial" w:hAnsi="Arial" w:cs="Arial"/>
          <w:color w:val="000000"/>
          <w:sz w:val="23"/>
          <w:szCs w:val="23"/>
          <w:u w:color="000000"/>
        </w:rPr>
        <w:t>, PWC pivoted to an online campaign model spanning six weeks</w:t>
      </w:r>
      <w:r w:rsidR="00046186">
        <w:rPr>
          <w:rFonts w:ascii="Arial" w:hAnsi="Arial" w:cs="Arial"/>
          <w:color w:val="000000"/>
          <w:sz w:val="23"/>
          <w:szCs w:val="23"/>
          <w:u w:color="000000"/>
        </w:rPr>
        <w:t>, with proceeds going</w:t>
      </w:r>
      <w:r w:rsidR="0062694D" w:rsidRPr="0062694D">
        <w:rPr>
          <w:rFonts w:ascii="Arial" w:hAnsi="Arial" w:cs="Arial"/>
          <w:color w:val="000000"/>
          <w:sz w:val="23"/>
          <w:szCs w:val="23"/>
          <w:u w:color="000000"/>
        </w:rPr>
        <w:t xml:space="preserve"> to assist </w:t>
      </w:r>
      <w:r w:rsidR="00AE702B" w:rsidRPr="0062694D">
        <w:rPr>
          <w:rFonts w:ascii="Arial" w:hAnsi="Arial" w:cs="Arial"/>
          <w:color w:val="000000"/>
          <w:sz w:val="23"/>
          <w:szCs w:val="23"/>
          <w:u w:color="000000"/>
        </w:rPr>
        <w:t>low-income, elderly homeowners and people with disabiliti</w:t>
      </w:r>
      <w:r w:rsidR="00ED128D" w:rsidRPr="0062694D">
        <w:rPr>
          <w:rFonts w:ascii="Arial" w:hAnsi="Arial" w:cs="Arial"/>
          <w:color w:val="000000"/>
          <w:sz w:val="23"/>
          <w:szCs w:val="23"/>
          <w:u w:color="000000"/>
        </w:rPr>
        <w:t xml:space="preserve">es who have mobility limitations in </w:t>
      </w:r>
      <w:r w:rsidR="0091259C" w:rsidRPr="0062694D">
        <w:rPr>
          <w:rFonts w:ascii="Arial" w:hAnsi="Arial" w:cs="Arial"/>
          <w:color w:val="000000"/>
          <w:sz w:val="23"/>
          <w:szCs w:val="23"/>
          <w:u w:color="000000"/>
        </w:rPr>
        <w:t xml:space="preserve">the Tri-State </w:t>
      </w:r>
      <w:r w:rsidR="00ED128D" w:rsidRPr="0062694D">
        <w:rPr>
          <w:rFonts w:ascii="Arial" w:hAnsi="Arial" w:cs="Arial"/>
          <w:color w:val="000000"/>
          <w:sz w:val="23"/>
          <w:szCs w:val="23"/>
          <w:u w:color="000000"/>
        </w:rPr>
        <w:t>area</w:t>
      </w:r>
      <w:r w:rsidR="00AE702B" w:rsidRPr="0062694D">
        <w:rPr>
          <w:rFonts w:ascii="Arial" w:hAnsi="Arial" w:cs="Arial"/>
          <w:color w:val="000000"/>
          <w:sz w:val="23"/>
          <w:szCs w:val="23"/>
          <w:u w:color="000000"/>
        </w:rPr>
        <w:t xml:space="preserve">. </w:t>
      </w:r>
    </w:p>
    <w:p w14:paraId="5F3C398C" w14:textId="77777777" w:rsidR="00AE702B" w:rsidRPr="0062694D" w:rsidRDefault="00AE702B" w:rsidP="00D51B35">
      <w:pPr>
        <w:widowControl w:val="0"/>
        <w:rPr>
          <w:rFonts w:ascii="Arial" w:hAnsi="Arial" w:cs="Arial"/>
          <w:color w:val="000000"/>
          <w:sz w:val="23"/>
          <w:szCs w:val="23"/>
          <w:u w:color="000000"/>
        </w:rPr>
      </w:pPr>
    </w:p>
    <w:p w14:paraId="42CDA051" w14:textId="6DCD7C07" w:rsidR="00046186" w:rsidRDefault="001B5294" w:rsidP="00D51B35">
      <w:pPr>
        <w:widowControl w:val="0"/>
        <w:rPr>
          <w:rFonts w:ascii="Arial" w:hAnsi="Arial" w:cs="Arial"/>
          <w:color w:val="000000"/>
          <w:sz w:val="23"/>
          <w:szCs w:val="23"/>
          <w:u w:color="000000"/>
        </w:rPr>
      </w:pPr>
      <w:r w:rsidRPr="0062694D">
        <w:rPr>
          <w:rFonts w:ascii="Arial" w:hAnsi="Arial" w:cs="Arial"/>
          <w:color w:val="000000"/>
          <w:sz w:val="23"/>
          <w:szCs w:val="23"/>
          <w:u w:color="000000"/>
        </w:rPr>
        <w:t>“</w:t>
      </w:r>
      <w:r w:rsidR="0062694D" w:rsidRPr="0062694D">
        <w:rPr>
          <w:rFonts w:ascii="Arial" w:hAnsi="Arial" w:cs="Arial"/>
          <w:color w:val="000000"/>
          <w:sz w:val="23"/>
          <w:szCs w:val="23"/>
          <w:u w:color="000000"/>
        </w:rPr>
        <w:t>Since the pandemic began, we’ve experienced a significant increase in service needs across the region</w:t>
      </w:r>
      <w:r w:rsidRPr="0062694D">
        <w:rPr>
          <w:rFonts w:ascii="Arial" w:hAnsi="Arial" w:cs="Arial"/>
          <w:color w:val="000000"/>
          <w:sz w:val="23"/>
          <w:szCs w:val="23"/>
          <w:u w:color="000000"/>
        </w:rPr>
        <w:t xml:space="preserve">,” said </w:t>
      </w:r>
      <w:r w:rsidR="00256A01" w:rsidRPr="0062694D">
        <w:rPr>
          <w:rFonts w:ascii="Arial" w:hAnsi="Arial" w:cs="Arial"/>
          <w:color w:val="000000"/>
          <w:sz w:val="23"/>
          <w:szCs w:val="23"/>
          <w:u w:color="000000"/>
        </w:rPr>
        <w:t>Jock Pitts</w:t>
      </w:r>
      <w:r w:rsidRPr="0062694D">
        <w:rPr>
          <w:rFonts w:ascii="Arial" w:hAnsi="Arial" w:cs="Arial"/>
          <w:color w:val="000000"/>
          <w:sz w:val="23"/>
          <w:szCs w:val="23"/>
          <w:u w:color="000000"/>
        </w:rPr>
        <w:t xml:space="preserve">, </w:t>
      </w:r>
      <w:r w:rsidR="00256A01" w:rsidRPr="0062694D">
        <w:rPr>
          <w:rFonts w:ascii="Arial" w:hAnsi="Arial" w:cs="Arial"/>
          <w:color w:val="000000"/>
          <w:sz w:val="23"/>
          <w:szCs w:val="23"/>
          <w:u w:color="000000"/>
        </w:rPr>
        <w:t>PWC</w:t>
      </w:r>
      <w:r w:rsidRPr="0062694D">
        <w:rPr>
          <w:rFonts w:ascii="Arial" w:hAnsi="Arial" w:cs="Arial"/>
          <w:color w:val="000000"/>
          <w:sz w:val="23"/>
          <w:szCs w:val="23"/>
          <w:u w:color="000000"/>
        </w:rPr>
        <w:t xml:space="preserve"> </w:t>
      </w:r>
      <w:r w:rsidR="00256A01" w:rsidRPr="0062694D">
        <w:rPr>
          <w:rFonts w:ascii="Arial" w:hAnsi="Arial" w:cs="Arial"/>
          <w:color w:val="000000"/>
          <w:sz w:val="23"/>
          <w:szCs w:val="23"/>
          <w:u w:color="000000"/>
        </w:rPr>
        <w:t>President and CEO</w:t>
      </w:r>
      <w:r w:rsidRPr="0062694D">
        <w:rPr>
          <w:rFonts w:ascii="Arial" w:hAnsi="Arial" w:cs="Arial"/>
          <w:color w:val="000000"/>
          <w:sz w:val="23"/>
          <w:szCs w:val="23"/>
          <w:u w:color="000000"/>
        </w:rPr>
        <w:t>. “</w:t>
      </w:r>
      <w:r w:rsidR="0062694D" w:rsidRPr="0062694D">
        <w:rPr>
          <w:rFonts w:ascii="Arial" w:hAnsi="Arial" w:cs="Arial"/>
          <w:color w:val="000000"/>
          <w:sz w:val="23"/>
          <w:szCs w:val="23"/>
          <w:u w:color="000000"/>
        </w:rPr>
        <w:t>The</w:t>
      </w:r>
      <w:r w:rsidR="00046186">
        <w:rPr>
          <w:rFonts w:ascii="Arial" w:hAnsi="Arial" w:cs="Arial"/>
          <w:color w:val="000000"/>
          <w:sz w:val="23"/>
          <w:szCs w:val="23"/>
          <w:u w:color="000000"/>
        </w:rPr>
        <w:t xml:space="preserve"> generous</w:t>
      </w:r>
      <w:r w:rsidR="00397B83" w:rsidRPr="0062694D">
        <w:rPr>
          <w:rFonts w:ascii="Arial" w:hAnsi="Arial" w:cs="Arial"/>
          <w:color w:val="000000"/>
          <w:sz w:val="23"/>
          <w:szCs w:val="23"/>
          <w:u w:color="000000"/>
        </w:rPr>
        <w:t xml:space="preserve"> support of our </w:t>
      </w:r>
      <w:r w:rsidR="00C020E7" w:rsidRPr="0062694D">
        <w:rPr>
          <w:rFonts w:ascii="Arial" w:hAnsi="Arial" w:cs="Arial"/>
          <w:color w:val="000000"/>
          <w:sz w:val="23"/>
          <w:szCs w:val="23"/>
          <w:u w:color="000000"/>
        </w:rPr>
        <w:t xml:space="preserve">donors, </w:t>
      </w:r>
      <w:r w:rsidR="00397B83" w:rsidRPr="0062694D">
        <w:rPr>
          <w:rFonts w:ascii="Arial" w:hAnsi="Arial" w:cs="Arial"/>
          <w:color w:val="000000"/>
          <w:sz w:val="23"/>
          <w:szCs w:val="23"/>
          <w:u w:color="000000"/>
        </w:rPr>
        <w:t>partners and sponsors</w:t>
      </w:r>
      <w:r w:rsidR="0062694D" w:rsidRPr="0062694D">
        <w:rPr>
          <w:rFonts w:ascii="Arial" w:hAnsi="Arial" w:cs="Arial"/>
          <w:color w:val="000000"/>
          <w:sz w:val="23"/>
          <w:szCs w:val="23"/>
          <w:u w:color="000000"/>
        </w:rPr>
        <w:t xml:space="preserve"> this spring</w:t>
      </w:r>
      <w:r w:rsidR="00397B83" w:rsidRPr="0062694D">
        <w:rPr>
          <w:rFonts w:ascii="Arial" w:hAnsi="Arial" w:cs="Arial"/>
          <w:color w:val="000000"/>
          <w:sz w:val="23"/>
          <w:szCs w:val="23"/>
          <w:u w:color="000000"/>
        </w:rPr>
        <w:t xml:space="preserve"> allows us to continue </w:t>
      </w:r>
      <w:r w:rsidR="00046186">
        <w:rPr>
          <w:rFonts w:ascii="Arial" w:hAnsi="Arial" w:cs="Arial"/>
          <w:color w:val="000000"/>
          <w:sz w:val="23"/>
          <w:szCs w:val="23"/>
          <w:u w:color="000000"/>
        </w:rPr>
        <w:t>serving</w:t>
      </w:r>
      <w:r w:rsidR="00397B83" w:rsidRPr="0062694D">
        <w:rPr>
          <w:rFonts w:ascii="Arial" w:hAnsi="Arial" w:cs="Arial"/>
          <w:color w:val="000000"/>
          <w:sz w:val="23"/>
          <w:szCs w:val="23"/>
          <w:u w:color="000000"/>
        </w:rPr>
        <w:t xml:space="preserve"> those who need our help the most. </w:t>
      </w:r>
      <w:r w:rsidR="00046186">
        <w:rPr>
          <w:rFonts w:ascii="Arial" w:hAnsi="Arial" w:cs="Arial"/>
          <w:color w:val="000000"/>
          <w:sz w:val="23"/>
          <w:szCs w:val="23"/>
          <w:u w:color="000000"/>
        </w:rPr>
        <w:t>The funds raised during this yea</w:t>
      </w:r>
      <w:bookmarkStart w:id="0" w:name="_GoBack"/>
      <w:bookmarkEnd w:id="0"/>
      <w:r w:rsidR="00046186">
        <w:rPr>
          <w:rFonts w:ascii="Arial" w:hAnsi="Arial" w:cs="Arial"/>
          <w:color w:val="000000"/>
          <w:sz w:val="23"/>
          <w:szCs w:val="23"/>
          <w:u w:color="000000"/>
        </w:rPr>
        <w:t xml:space="preserve">r’s ToolBelt Ball will allow us to assist </w:t>
      </w:r>
      <w:r w:rsidR="00B35844">
        <w:rPr>
          <w:rFonts w:ascii="Arial" w:hAnsi="Arial" w:cs="Arial"/>
          <w:color w:val="000000"/>
          <w:sz w:val="23"/>
          <w:szCs w:val="23"/>
          <w:u w:color="000000"/>
        </w:rPr>
        <w:t>50 or more</w:t>
      </w:r>
      <w:r w:rsidR="00046186">
        <w:rPr>
          <w:rFonts w:ascii="Arial" w:hAnsi="Arial" w:cs="Arial"/>
          <w:color w:val="000000"/>
          <w:sz w:val="23"/>
          <w:szCs w:val="23"/>
          <w:u w:color="000000"/>
        </w:rPr>
        <w:t xml:space="preserve"> homeowners — and we look forward to being able to help even more once the “re-tooled” in-person ToolBelt Ball resumes next year.</w:t>
      </w:r>
      <w:r w:rsidR="007D04DE">
        <w:rPr>
          <w:rFonts w:ascii="Arial" w:hAnsi="Arial" w:cs="Arial"/>
          <w:color w:val="000000"/>
          <w:sz w:val="23"/>
          <w:szCs w:val="23"/>
          <w:u w:color="000000"/>
        </w:rPr>
        <w:t>”</w:t>
      </w:r>
    </w:p>
    <w:p w14:paraId="0C7B6357" w14:textId="1B3CFD95" w:rsidR="00F97FFB" w:rsidRPr="0062694D" w:rsidRDefault="00F97FFB" w:rsidP="00D51B35">
      <w:pPr>
        <w:widowControl w:val="0"/>
        <w:rPr>
          <w:rFonts w:ascii="Arial" w:hAnsi="Arial" w:cs="Arial"/>
          <w:color w:val="000000"/>
          <w:sz w:val="23"/>
          <w:szCs w:val="23"/>
          <w:u w:color="000000"/>
        </w:rPr>
      </w:pPr>
    </w:p>
    <w:p w14:paraId="24B20F8B" w14:textId="69375E0E" w:rsidR="00BE5E29" w:rsidRPr="0062694D" w:rsidRDefault="00046186" w:rsidP="008434A7">
      <w:pPr>
        <w:widowControl w:val="0"/>
        <w:rPr>
          <w:rFonts w:ascii="Arial" w:hAnsi="Arial" w:cs="Arial"/>
          <w:sz w:val="23"/>
          <w:szCs w:val="23"/>
        </w:rPr>
      </w:pPr>
      <w:r>
        <w:rPr>
          <w:rFonts w:ascii="Arial" w:hAnsi="Arial" w:cs="Arial"/>
          <w:sz w:val="23"/>
          <w:szCs w:val="23"/>
        </w:rPr>
        <w:t xml:space="preserve">The services provided by PWC for these homeowners </w:t>
      </w:r>
      <w:r w:rsidR="000C16E1" w:rsidRPr="0062694D">
        <w:rPr>
          <w:rFonts w:ascii="Arial" w:hAnsi="Arial" w:cs="Arial"/>
          <w:sz w:val="23"/>
          <w:szCs w:val="23"/>
        </w:rPr>
        <w:t xml:space="preserve">could </w:t>
      </w:r>
      <w:r w:rsidR="008434A7" w:rsidRPr="0062694D">
        <w:rPr>
          <w:rFonts w:ascii="Arial" w:hAnsi="Arial" w:cs="Arial"/>
          <w:sz w:val="23"/>
          <w:szCs w:val="23"/>
        </w:rPr>
        <w:t xml:space="preserve">include </w:t>
      </w:r>
      <w:r w:rsidR="00BE5E29" w:rsidRPr="0062694D">
        <w:rPr>
          <w:rFonts w:ascii="Arial" w:hAnsi="Arial" w:cs="Arial"/>
          <w:sz w:val="23"/>
          <w:szCs w:val="23"/>
        </w:rPr>
        <w:t>the construction of handicapped-accessible ramps, the installation of chair/stair lifts, and bathroom modifications that improved daily mobility and independence for clients</w:t>
      </w:r>
      <w:r w:rsidR="00C020E7" w:rsidRPr="0062694D">
        <w:rPr>
          <w:rFonts w:ascii="Arial" w:hAnsi="Arial" w:cs="Arial"/>
          <w:sz w:val="23"/>
          <w:szCs w:val="23"/>
        </w:rPr>
        <w:t xml:space="preserve"> across the region</w:t>
      </w:r>
      <w:r w:rsidR="00BE5E29" w:rsidRPr="0062694D">
        <w:rPr>
          <w:rFonts w:ascii="Arial" w:hAnsi="Arial" w:cs="Arial"/>
          <w:sz w:val="23"/>
          <w:szCs w:val="23"/>
        </w:rPr>
        <w:t>.</w:t>
      </w:r>
    </w:p>
    <w:p w14:paraId="40F012D3" w14:textId="550F12AD" w:rsidR="00C020E7" w:rsidRPr="0062694D" w:rsidRDefault="00C020E7" w:rsidP="008434A7">
      <w:pPr>
        <w:widowControl w:val="0"/>
        <w:rPr>
          <w:rFonts w:ascii="Arial" w:hAnsi="Arial" w:cs="Arial"/>
          <w:sz w:val="23"/>
          <w:szCs w:val="23"/>
        </w:rPr>
      </w:pPr>
    </w:p>
    <w:p w14:paraId="57725634" w14:textId="63A8A5CD" w:rsidR="00C020E7" w:rsidRDefault="0062694D" w:rsidP="0062694D">
      <w:pPr>
        <w:widowControl w:val="0"/>
        <w:rPr>
          <w:rFonts w:ascii="Arial" w:hAnsi="Arial" w:cs="Arial"/>
          <w:sz w:val="23"/>
          <w:szCs w:val="23"/>
        </w:rPr>
      </w:pPr>
      <w:r w:rsidRPr="0062694D">
        <w:rPr>
          <w:rFonts w:ascii="Arial" w:hAnsi="Arial" w:cs="Arial"/>
          <w:sz w:val="23"/>
          <w:szCs w:val="23"/>
        </w:rPr>
        <w:t>“</w:t>
      </w:r>
      <w:r w:rsidR="007D04DE">
        <w:rPr>
          <w:rFonts w:ascii="Arial" w:hAnsi="Arial" w:cs="Arial"/>
          <w:sz w:val="23"/>
          <w:szCs w:val="23"/>
        </w:rPr>
        <w:t>This</w:t>
      </w:r>
      <w:r w:rsidRPr="0062694D">
        <w:rPr>
          <w:rFonts w:ascii="Arial" w:hAnsi="Arial" w:cs="Arial"/>
          <w:sz w:val="23"/>
          <w:szCs w:val="23"/>
        </w:rPr>
        <w:t xml:space="preserve"> six-week campaign model was new for us</w:t>
      </w:r>
      <w:r w:rsidR="00046186">
        <w:rPr>
          <w:rFonts w:ascii="Arial" w:hAnsi="Arial" w:cs="Arial"/>
          <w:sz w:val="23"/>
          <w:szCs w:val="23"/>
        </w:rPr>
        <w:t>, and we challenged our organization by</w:t>
      </w:r>
      <w:r w:rsidRPr="0062694D">
        <w:rPr>
          <w:rFonts w:ascii="Arial" w:hAnsi="Arial" w:cs="Arial"/>
          <w:sz w:val="23"/>
          <w:szCs w:val="23"/>
        </w:rPr>
        <w:t xml:space="preserve"> set</w:t>
      </w:r>
      <w:r w:rsidR="00046186">
        <w:rPr>
          <w:rFonts w:ascii="Arial" w:hAnsi="Arial" w:cs="Arial"/>
          <w:sz w:val="23"/>
          <w:szCs w:val="23"/>
        </w:rPr>
        <w:t>ting</w:t>
      </w:r>
      <w:r w:rsidRPr="0062694D">
        <w:rPr>
          <w:rFonts w:ascii="Arial" w:hAnsi="Arial" w:cs="Arial"/>
          <w:sz w:val="23"/>
          <w:szCs w:val="23"/>
        </w:rPr>
        <w:t xml:space="preserve"> </w:t>
      </w:r>
      <w:r w:rsidR="00046186">
        <w:rPr>
          <w:rFonts w:ascii="Arial" w:hAnsi="Arial" w:cs="Arial"/>
          <w:sz w:val="23"/>
          <w:szCs w:val="23"/>
        </w:rPr>
        <w:t>a</w:t>
      </w:r>
      <w:r w:rsidRPr="0062694D">
        <w:rPr>
          <w:rFonts w:ascii="Arial" w:hAnsi="Arial" w:cs="Arial"/>
          <w:sz w:val="23"/>
          <w:szCs w:val="23"/>
        </w:rPr>
        <w:t xml:space="preserve"> fundraising goal at $17</w:t>
      </w:r>
      <w:r w:rsidR="008539D8">
        <w:rPr>
          <w:rFonts w:ascii="Arial" w:hAnsi="Arial" w:cs="Arial"/>
          <w:sz w:val="23"/>
          <w:szCs w:val="23"/>
        </w:rPr>
        <w:t>5</w:t>
      </w:r>
      <w:r w:rsidRPr="0062694D">
        <w:rPr>
          <w:rFonts w:ascii="Arial" w:hAnsi="Arial" w:cs="Arial"/>
          <w:sz w:val="23"/>
          <w:szCs w:val="23"/>
        </w:rPr>
        <w:t>,000,” said Chris Owens, PWC Vice President of Development. “We are incredibly thankful to the community for embracing our</w:t>
      </w:r>
      <w:r w:rsidR="00046186">
        <w:rPr>
          <w:rFonts w:ascii="Arial" w:hAnsi="Arial" w:cs="Arial"/>
          <w:sz w:val="23"/>
          <w:szCs w:val="23"/>
        </w:rPr>
        <w:t xml:space="preserve"> ‘</w:t>
      </w:r>
      <w:r w:rsidRPr="0062694D">
        <w:rPr>
          <w:rFonts w:ascii="Arial" w:hAnsi="Arial" w:cs="Arial"/>
          <w:sz w:val="23"/>
          <w:szCs w:val="23"/>
        </w:rPr>
        <w:t>Under Construction</w:t>
      </w:r>
      <w:r w:rsidR="00046186">
        <w:rPr>
          <w:rFonts w:ascii="Arial" w:hAnsi="Arial" w:cs="Arial"/>
          <w:sz w:val="23"/>
          <w:szCs w:val="23"/>
        </w:rPr>
        <w:t xml:space="preserve">’ </w:t>
      </w:r>
      <w:r w:rsidRPr="0062694D">
        <w:rPr>
          <w:rFonts w:ascii="Arial" w:hAnsi="Arial" w:cs="Arial"/>
          <w:sz w:val="23"/>
          <w:szCs w:val="23"/>
        </w:rPr>
        <w:t>ToolBelt Ball campaign and more importantly, for helping our neighbors in need stay safe and healthy at home.”</w:t>
      </w:r>
    </w:p>
    <w:p w14:paraId="2C553A43" w14:textId="5CA8E71E" w:rsidR="00A82A70" w:rsidRDefault="00A82A70" w:rsidP="0062694D">
      <w:pPr>
        <w:widowControl w:val="0"/>
        <w:rPr>
          <w:rFonts w:ascii="Arial" w:hAnsi="Arial" w:cs="Arial"/>
          <w:sz w:val="23"/>
          <w:szCs w:val="23"/>
        </w:rPr>
      </w:pPr>
    </w:p>
    <w:p w14:paraId="498E83B8" w14:textId="6763009C" w:rsidR="0062694D" w:rsidRDefault="008539D8" w:rsidP="0062694D">
      <w:pPr>
        <w:widowControl w:val="0"/>
        <w:rPr>
          <w:rFonts w:ascii="Arial" w:hAnsi="Arial" w:cs="Arial"/>
          <w:sz w:val="23"/>
          <w:szCs w:val="23"/>
        </w:rPr>
      </w:pPr>
      <w:r>
        <w:rPr>
          <w:rFonts w:ascii="Arial" w:hAnsi="Arial" w:cs="Arial"/>
          <w:sz w:val="23"/>
          <w:szCs w:val="23"/>
        </w:rPr>
        <w:t xml:space="preserve">This year’s top level corporate supporters included L3Harris at the Diamond Drill level; Citi, Duke Energy and Macy’s at the Golden Hammer level; and Fifth Third, Jacobs Engineering, </w:t>
      </w:r>
      <w:proofErr w:type="spellStart"/>
      <w:r>
        <w:rPr>
          <w:rFonts w:ascii="Arial" w:hAnsi="Arial" w:cs="Arial"/>
          <w:sz w:val="23"/>
          <w:szCs w:val="23"/>
        </w:rPr>
        <w:t>NextStep</w:t>
      </w:r>
      <w:proofErr w:type="spellEnd"/>
      <w:r>
        <w:rPr>
          <w:rFonts w:ascii="Arial" w:hAnsi="Arial" w:cs="Arial"/>
          <w:sz w:val="23"/>
          <w:szCs w:val="23"/>
        </w:rPr>
        <w:t xml:space="preserve"> Networking, PNC Bank, Recker and </w:t>
      </w:r>
      <w:proofErr w:type="spellStart"/>
      <w:r>
        <w:rPr>
          <w:rFonts w:ascii="Arial" w:hAnsi="Arial" w:cs="Arial"/>
          <w:sz w:val="23"/>
          <w:szCs w:val="23"/>
        </w:rPr>
        <w:t>Boerger</w:t>
      </w:r>
      <w:proofErr w:type="spellEnd"/>
      <w:r>
        <w:rPr>
          <w:rFonts w:ascii="Arial" w:hAnsi="Arial" w:cs="Arial"/>
          <w:sz w:val="23"/>
          <w:szCs w:val="23"/>
        </w:rPr>
        <w:t xml:space="preserve">, Spectrum and Taft Law and Focused Capitol Solutions LLC at the Silver Saw level. </w:t>
      </w:r>
    </w:p>
    <w:p w14:paraId="09D0E64F" w14:textId="77777777" w:rsidR="009611DE" w:rsidRPr="0062694D" w:rsidRDefault="009611DE" w:rsidP="0062694D">
      <w:pPr>
        <w:widowControl w:val="0"/>
        <w:rPr>
          <w:rFonts w:ascii="Arial" w:hAnsi="Arial" w:cs="Arial"/>
          <w:sz w:val="23"/>
          <w:szCs w:val="23"/>
        </w:rPr>
      </w:pPr>
    </w:p>
    <w:p w14:paraId="0CB1AD1C" w14:textId="7DB24611" w:rsidR="00C020E7" w:rsidRPr="0062694D" w:rsidRDefault="00C020E7" w:rsidP="008434A7">
      <w:pPr>
        <w:widowControl w:val="0"/>
        <w:rPr>
          <w:rFonts w:ascii="Arial" w:hAnsi="Arial" w:cs="Arial"/>
          <w:sz w:val="23"/>
          <w:szCs w:val="23"/>
        </w:rPr>
      </w:pPr>
      <w:r w:rsidRPr="0062694D">
        <w:rPr>
          <w:rFonts w:ascii="Arial" w:hAnsi="Arial" w:cs="Arial"/>
          <w:sz w:val="23"/>
          <w:szCs w:val="23"/>
        </w:rPr>
        <w:t xml:space="preserve">To learn more about People Working Cooperatively, visit pwchomerepairs.org. </w:t>
      </w:r>
    </w:p>
    <w:p w14:paraId="200C3205" w14:textId="0EE7AEE7" w:rsidR="00C020E7" w:rsidRPr="0062694D" w:rsidRDefault="00C020E7" w:rsidP="008434A7">
      <w:pPr>
        <w:widowControl w:val="0"/>
        <w:rPr>
          <w:rFonts w:ascii="Arial" w:hAnsi="Arial" w:cs="Arial"/>
          <w:sz w:val="23"/>
          <w:szCs w:val="23"/>
        </w:rPr>
      </w:pPr>
    </w:p>
    <w:p w14:paraId="2F3F82F4" w14:textId="2B251274" w:rsidR="008C1584" w:rsidRPr="0062694D" w:rsidRDefault="00C020E7" w:rsidP="00C020E7">
      <w:pPr>
        <w:widowControl w:val="0"/>
        <w:jc w:val="center"/>
        <w:rPr>
          <w:rFonts w:ascii="Arial" w:hAnsi="Arial" w:cs="Arial"/>
          <w:sz w:val="23"/>
          <w:szCs w:val="23"/>
        </w:rPr>
      </w:pPr>
      <w:r w:rsidRPr="0062694D">
        <w:rPr>
          <w:rFonts w:ascii="Arial" w:hAnsi="Arial" w:cs="Arial"/>
          <w:sz w:val="23"/>
          <w:szCs w:val="23"/>
        </w:rPr>
        <w:t>###</w:t>
      </w:r>
    </w:p>
    <w:p w14:paraId="07E8660D" w14:textId="77777777" w:rsidR="00F62A8B" w:rsidRPr="0062694D" w:rsidRDefault="00F62A8B" w:rsidP="00D51B35">
      <w:pPr>
        <w:widowControl w:val="0"/>
        <w:suppressAutoHyphens/>
        <w:autoSpaceDE w:val="0"/>
        <w:autoSpaceDN w:val="0"/>
        <w:adjustRightInd w:val="0"/>
        <w:spacing w:line="288" w:lineRule="auto"/>
        <w:textAlignment w:val="baseline"/>
        <w:rPr>
          <w:rFonts w:ascii="Arial" w:hAnsi="Arial" w:cs="Arial"/>
          <w:color w:val="000000"/>
          <w:sz w:val="23"/>
          <w:szCs w:val="23"/>
          <w:u w:color="000000"/>
        </w:rPr>
      </w:pPr>
    </w:p>
    <w:p w14:paraId="74F1FE8E" w14:textId="4E8997EA" w:rsidR="0062694D" w:rsidRPr="0062694D" w:rsidRDefault="00C020E7" w:rsidP="0062694D">
      <w:pPr>
        <w:pStyle w:val="NoSpacing"/>
        <w:widowControl w:val="0"/>
        <w:rPr>
          <w:rFonts w:ascii="Arial" w:hAnsi="Arial" w:cs="Arial"/>
          <w:b/>
          <w:sz w:val="23"/>
          <w:szCs w:val="23"/>
        </w:rPr>
      </w:pPr>
      <w:r w:rsidRPr="0062694D">
        <w:rPr>
          <w:rFonts w:ascii="Arial" w:hAnsi="Arial" w:cs="Arial"/>
          <w:b/>
          <w:sz w:val="23"/>
          <w:szCs w:val="23"/>
        </w:rPr>
        <w:t>About People Working Cooperatively</w:t>
      </w:r>
    </w:p>
    <w:p w14:paraId="403D947A" w14:textId="03919D69" w:rsidR="003352DA" w:rsidRPr="0062694D" w:rsidRDefault="0062694D" w:rsidP="00C020E7">
      <w:pPr>
        <w:pStyle w:val="NoSpacing"/>
        <w:widowControl w:val="0"/>
        <w:rPr>
          <w:rFonts w:ascii="Arial" w:hAnsi="Arial" w:cs="Arial"/>
          <w:sz w:val="23"/>
          <w:szCs w:val="23"/>
        </w:rPr>
      </w:pPr>
      <w:r w:rsidRPr="0062694D">
        <w:rPr>
          <w:rFonts w:ascii="Arial" w:hAnsi="Arial" w:cs="Arial"/>
          <w:sz w:val="23"/>
          <w:szCs w:val="23"/>
        </w:rPr>
        <w:t xml:space="preserve">Incorporated in 1975, People Working Cooperatively (PWC) is a non-profit organization serving low-income, elderly, and disabled homeowners in 19 counties of Greater Cincinnati, Dayton, Northern Kentucky and Indiana. PWC strengthens communities by providing professional, critical home repair, weatherization, and modification services to help residents stay safely in their homes. In the last 46 years, PWC’s staff of licensed, trained employees and dedicated corps of more 3,000 volunteers have assisted more than 330,000 individuals. For more information, visit www.pwchomerepairs.org or call </w:t>
      </w:r>
      <w:r w:rsidR="00C020E7" w:rsidRPr="0062694D">
        <w:rPr>
          <w:rFonts w:ascii="Arial" w:hAnsi="Arial" w:cs="Arial"/>
          <w:sz w:val="23"/>
          <w:szCs w:val="23"/>
        </w:rPr>
        <w:t>(513) 351-7921.</w:t>
      </w:r>
    </w:p>
    <w:sectPr w:rsidR="003352DA" w:rsidRPr="0062694D" w:rsidSect="00F62A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452FA"/>
    <w:rsid w:val="00046186"/>
    <w:rsid w:val="000771D8"/>
    <w:rsid w:val="00096D44"/>
    <w:rsid w:val="000A57C4"/>
    <w:rsid w:val="000C16E1"/>
    <w:rsid w:val="001548E5"/>
    <w:rsid w:val="00193B60"/>
    <w:rsid w:val="00195995"/>
    <w:rsid w:val="001B5294"/>
    <w:rsid w:val="00211884"/>
    <w:rsid w:val="00214D7C"/>
    <w:rsid w:val="00230532"/>
    <w:rsid w:val="00256A01"/>
    <w:rsid w:val="002A793A"/>
    <w:rsid w:val="003352DA"/>
    <w:rsid w:val="00342A20"/>
    <w:rsid w:val="00353B5D"/>
    <w:rsid w:val="0035417E"/>
    <w:rsid w:val="0039298F"/>
    <w:rsid w:val="00397B83"/>
    <w:rsid w:val="0040086C"/>
    <w:rsid w:val="0041576D"/>
    <w:rsid w:val="004577D0"/>
    <w:rsid w:val="00481B9E"/>
    <w:rsid w:val="004A7237"/>
    <w:rsid w:val="004F3664"/>
    <w:rsid w:val="00502A29"/>
    <w:rsid w:val="00543DAE"/>
    <w:rsid w:val="005B7FBA"/>
    <w:rsid w:val="005C7C3D"/>
    <w:rsid w:val="0061406E"/>
    <w:rsid w:val="0062668E"/>
    <w:rsid w:val="0062694D"/>
    <w:rsid w:val="007176CA"/>
    <w:rsid w:val="007364C6"/>
    <w:rsid w:val="007B661A"/>
    <w:rsid w:val="007D04DE"/>
    <w:rsid w:val="007F1B7D"/>
    <w:rsid w:val="00806CFB"/>
    <w:rsid w:val="00815E54"/>
    <w:rsid w:val="008434A7"/>
    <w:rsid w:val="0084439A"/>
    <w:rsid w:val="008539D8"/>
    <w:rsid w:val="008837D1"/>
    <w:rsid w:val="008C1584"/>
    <w:rsid w:val="00903938"/>
    <w:rsid w:val="00910F0B"/>
    <w:rsid w:val="0091259C"/>
    <w:rsid w:val="009246FA"/>
    <w:rsid w:val="00941BBC"/>
    <w:rsid w:val="00942D5D"/>
    <w:rsid w:val="00943832"/>
    <w:rsid w:val="009611DE"/>
    <w:rsid w:val="00A1132B"/>
    <w:rsid w:val="00A132E6"/>
    <w:rsid w:val="00A2647F"/>
    <w:rsid w:val="00A82A70"/>
    <w:rsid w:val="00AA5FE3"/>
    <w:rsid w:val="00AC4485"/>
    <w:rsid w:val="00AE702B"/>
    <w:rsid w:val="00B124E5"/>
    <w:rsid w:val="00B35844"/>
    <w:rsid w:val="00BC33EC"/>
    <w:rsid w:val="00BE5E29"/>
    <w:rsid w:val="00BF10F3"/>
    <w:rsid w:val="00BF2675"/>
    <w:rsid w:val="00C020E7"/>
    <w:rsid w:val="00C16BBB"/>
    <w:rsid w:val="00C17B11"/>
    <w:rsid w:val="00C36122"/>
    <w:rsid w:val="00C3626A"/>
    <w:rsid w:val="00C408C8"/>
    <w:rsid w:val="00C458A9"/>
    <w:rsid w:val="00C86413"/>
    <w:rsid w:val="00CE28D3"/>
    <w:rsid w:val="00CE51E5"/>
    <w:rsid w:val="00CE6AC5"/>
    <w:rsid w:val="00D065EB"/>
    <w:rsid w:val="00D51B35"/>
    <w:rsid w:val="00D83AE0"/>
    <w:rsid w:val="00DC1CC3"/>
    <w:rsid w:val="00DC793F"/>
    <w:rsid w:val="00E30932"/>
    <w:rsid w:val="00E57498"/>
    <w:rsid w:val="00E627A8"/>
    <w:rsid w:val="00ED128D"/>
    <w:rsid w:val="00F24F4C"/>
    <w:rsid w:val="00F3129C"/>
    <w:rsid w:val="00F62A8B"/>
    <w:rsid w:val="00F97FFB"/>
    <w:rsid w:val="00FC4197"/>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DC8F"/>
  <w15:docId w15:val="{A527655D-4E9D-B94E-84F8-015EDE5F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A7237"/>
    <w:rPr>
      <w:sz w:val="18"/>
      <w:szCs w:val="18"/>
    </w:rPr>
  </w:style>
  <w:style w:type="character" w:customStyle="1" w:styleId="BalloonTextChar">
    <w:name w:val="Balloon Text Char"/>
    <w:basedOn w:val="DefaultParagraphFont"/>
    <w:link w:val="BalloonText"/>
    <w:uiPriority w:val="99"/>
    <w:semiHidden/>
    <w:rsid w:val="004A723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ie@scootermediaco.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Randi Kamp</cp:lastModifiedBy>
  <cp:revision>2</cp:revision>
  <cp:lastPrinted>2017-01-27T21:14:00Z</cp:lastPrinted>
  <dcterms:created xsi:type="dcterms:W3CDTF">2021-06-23T20:20:00Z</dcterms:created>
  <dcterms:modified xsi:type="dcterms:W3CDTF">2021-06-23T20:20:00Z</dcterms:modified>
</cp:coreProperties>
</file>